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420" w:rsidRPr="00EC4C84" w:rsidRDefault="00717420" w:rsidP="00717420">
      <w:pPr>
        <w:pStyle w:val="Text"/>
        <w:rPr>
          <w:b/>
          <w:sz w:val="32"/>
          <w:szCs w:val="32"/>
          <w:lang w:val="en-US" w:eastAsia="zh-CN"/>
        </w:rPr>
      </w:pPr>
      <w:r w:rsidRPr="00EC4C84">
        <w:rPr>
          <w:rFonts w:hint="eastAsia"/>
          <w:b/>
          <w:sz w:val="32"/>
          <w:szCs w:val="32"/>
          <w:lang w:val="en-US" w:eastAsia="zh-CN"/>
        </w:rPr>
        <w:t>使用泡沫沥青进行冷再生施工：</w:t>
      </w:r>
      <w:r w:rsidR="00847DC4">
        <w:rPr>
          <w:rFonts w:hint="eastAsia"/>
          <w:b/>
          <w:sz w:val="32"/>
          <w:szCs w:val="32"/>
          <w:lang w:val="en-US" w:eastAsia="zh-CN"/>
        </w:rPr>
        <w:t>一个</w:t>
      </w:r>
      <w:r w:rsidR="003733B8">
        <w:rPr>
          <w:rFonts w:hint="eastAsia"/>
          <w:b/>
          <w:sz w:val="32"/>
          <w:szCs w:val="32"/>
          <w:lang w:val="en-US" w:eastAsia="zh-CN"/>
        </w:rPr>
        <w:t>开创性方案</w:t>
      </w:r>
    </w:p>
    <w:p w:rsidR="002E765F" w:rsidRPr="00865DBB" w:rsidRDefault="002E765F" w:rsidP="002E765F">
      <w:pPr>
        <w:pStyle w:val="Text"/>
        <w:rPr>
          <w:lang w:val="en-US" w:eastAsia="zh-CN"/>
        </w:rPr>
      </w:pPr>
    </w:p>
    <w:p w:rsidR="00760F4D" w:rsidRPr="00865DBB" w:rsidRDefault="003733B8" w:rsidP="00244981">
      <w:pPr>
        <w:pStyle w:val="Text"/>
        <w:spacing w:line="276" w:lineRule="auto"/>
        <w:rPr>
          <w:rFonts w:cs="AvenirNextLTPro-Medium"/>
          <w:b/>
          <w:color w:val="000000"/>
          <w:szCs w:val="22"/>
          <w:lang w:val="en-US" w:eastAsia="zh-CN"/>
        </w:rPr>
      </w:pPr>
      <w:r>
        <w:rPr>
          <w:rFonts w:cs="AvenirNextLTPro-Medium" w:hint="eastAsia"/>
          <w:b/>
          <w:color w:val="000000"/>
          <w:szCs w:val="22"/>
          <w:lang w:val="en-US" w:eastAsia="zh-CN"/>
        </w:rPr>
        <w:t>对资源节约型技术的需求已达到空前之高。多年来，维特根冷再生技术已得到普遍认可</w:t>
      </w:r>
      <w:r w:rsidR="009234D9">
        <w:rPr>
          <w:rFonts w:cs="AvenirNextLTPro-Medium" w:hint="eastAsia"/>
          <w:b/>
          <w:color w:val="000000"/>
          <w:szCs w:val="22"/>
          <w:lang w:val="en-US" w:eastAsia="zh-CN"/>
        </w:rPr>
        <w:t>—并且</w:t>
      </w:r>
      <w:r w:rsidR="001E1569">
        <w:rPr>
          <w:rFonts w:cs="AvenirNextLTPro-Medium" w:hint="eastAsia"/>
          <w:b/>
          <w:color w:val="000000"/>
          <w:szCs w:val="22"/>
          <w:lang w:val="en-US" w:eastAsia="zh-CN"/>
        </w:rPr>
        <w:t>，它</w:t>
      </w:r>
      <w:r w:rsidR="009234D9">
        <w:rPr>
          <w:rFonts w:cs="AvenirNextLTPro-Medium" w:hint="eastAsia"/>
          <w:b/>
          <w:color w:val="000000"/>
          <w:szCs w:val="22"/>
          <w:lang w:val="en-US" w:eastAsia="zh-CN"/>
        </w:rPr>
        <w:t>已经</w:t>
      </w:r>
      <w:r w:rsidR="001E1569">
        <w:rPr>
          <w:rFonts w:cs="AvenirNextLTPro-Medium" w:hint="eastAsia"/>
          <w:b/>
          <w:color w:val="000000"/>
          <w:szCs w:val="22"/>
          <w:lang w:val="en-US" w:eastAsia="zh-CN"/>
        </w:rPr>
        <w:t>符合了</w:t>
      </w:r>
      <w:r w:rsidR="009234D9">
        <w:rPr>
          <w:rFonts w:cs="AvenirNextLTPro-Medium" w:hint="eastAsia"/>
          <w:b/>
          <w:color w:val="000000"/>
          <w:szCs w:val="22"/>
          <w:lang w:val="en-US" w:eastAsia="zh-CN"/>
        </w:rPr>
        <w:t>未来</w:t>
      </w:r>
      <w:r w:rsidR="001E1569">
        <w:rPr>
          <w:rFonts w:cs="AvenirNextLTPro-Medium" w:hint="eastAsia"/>
          <w:b/>
          <w:color w:val="000000"/>
          <w:szCs w:val="22"/>
          <w:lang w:val="en-US" w:eastAsia="zh-CN"/>
        </w:rPr>
        <w:t>的标准</w:t>
      </w:r>
      <w:r w:rsidR="009234D9">
        <w:rPr>
          <w:rFonts w:cs="AvenirNextLTPro-Medium" w:hint="eastAsia"/>
          <w:b/>
          <w:color w:val="000000"/>
          <w:szCs w:val="22"/>
          <w:lang w:val="en-US" w:eastAsia="zh-CN"/>
        </w:rPr>
        <w:t>。</w:t>
      </w:r>
    </w:p>
    <w:p w:rsidR="00720DEF" w:rsidRPr="00865DBB" w:rsidRDefault="00720DEF" w:rsidP="00244981">
      <w:pPr>
        <w:pStyle w:val="Text"/>
        <w:spacing w:line="276" w:lineRule="auto"/>
        <w:rPr>
          <w:noProof/>
          <w:lang w:val="en-US" w:eastAsia="zh-CN"/>
        </w:rPr>
      </w:pPr>
    </w:p>
    <w:p w:rsidR="00BB1340" w:rsidRPr="00933915" w:rsidRDefault="00BB1340" w:rsidP="00865DBB">
      <w:pPr>
        <w:autoSpaceDE w:val="0"/>
        <w:autoSpaceDN w:val="0"/>
        <w:adjustRightInd w:val="0"/>
        <w:spacing w:line="276" w:lineRule="auto"/>
        <w:jc w:val="both"/>
        <w:rPr>
          <w:rFonts w:asciiTheme="majorHAnsi" w:hAnsiTheme="majorHAnsi" w:cs="AvenirNextLTPro-Regular"/>
          <w:color w:val="000000"/>
          <w:sz w:val="22"/>
          <w:szCs w:val="22"/>
          <w:lang w:val="en-US" w:eastAsia="zh-CN"/>
        </w:rPr>
      </w:pPr>
      <w:r>
        <w:rPr>
          <w:rFonts w:asciiTheme="majorHAnsi" w:hAnsiTheme="majorHAnsi" w:cs="AvenirNextLTPro-Regular" w:hint="eastAsia"/>
          <w:color w:val="000000"/>
          <w:sz w:val="22"/>
          <w:szCs w:val="22"/>
          <w:lang w:val="en-US" w:eastAsia="zh-CN"/>
        </w:rPr>
        <w:t>长期经受重型交通的路面会出现路基损坏的情况。为了消除这种损坏，需要对整个路面进行结构性维修。铣刨料的全部重新利用，加之其经济的处理方式，使得采用泡沫沥青进行冷再生施工</w:t>
      </w:r>
      <w:r>
        <w:rPr>
          <w:rFonts w:asciiTheme="majorHAnsi" w:hAnsiTheme="majorHAnsi" w:cs="AvenirNextLTPro-Regular" w:hint="eastAsia"/>
          <w:color w:val="000000"/>
          <w:sz w:val="22"/>
          <w:szCs w:val="22"/>
          <w:lang w:val="en-US" w:eastAsia="zh-CN"/>
        </w:rPr>
        <w:t xml:space="preserve"> </w:t>
      </w:r>
      <w:r>
        <w:rPr>
          <w:rFonts w:asciiTheme="majorHAnsi" w:hAnsiTheme="majorHAnsi" w:cs="AvenirNextLTPro-Regular" w:hint="eastAsia"/>
          <w:color w:val="000000"/>
          <w:sz w:val="22"/>
          <w:szCs w:val="22"/>
          <w:lang w:val="en-US" w:eastAsia="zh-CN"/>
        </w:rPr>
        <w:t>—</w:t>
      </w:r>
      <w:r>
        <w:rPr>
          <w:rFonts w:asciiTheme="majorHAnsi" w:hAnsiTheme="majorHAnsi" w:cs="AvenirNextLTPro-Regular" w:hint="eastAsia"/>
          <w:color w:val="000000"/>
          <w:sz w:val="22"/>
          <w:szCs w:val="22"/>
          <w:lang w:val="en-US" w:eastAsia="zh-CN"/>
        </w:rPr>
        <w:t xml:space="preserve"> </w:t>
      </w:r>
      <w:r>
        <w:rPr>
          <w:rFonts w:asciiTheme="majorHAnsi" w:hAnsiTheme="majorHAnsi" w:cs="AvenirNextLTPro-Regular" w:hint="eastAsia"/>
          <w:color w:val="000000"/>
          <w:sz w:val="22"/>
          <w:szCs w:val="22"/>
          <w:lang w:val="en-US" w:eastAsia="zh-CN"/>
        </w:rPr>
        <w:t>维特根公司在过去</w:t>
      </w:r>
      <w:r>
        <w:rPr>
          <w:rFonts w:asciiTheme="majorHAnsi" w:hAnsiTheme="majorHAnsi" w:cs="AvenirNextLTPro-Regular" w:hint="eastAsia"/>
          <w:color w:val="000000"/>
          <w:sz w:val="22"/>
          <w:szCs w:val="22"/>
          <w:lang w:val="en-US" w:eastAsia="zh-CN"/>
        </w:rPr>
        <w:t xml:space="preserve"> 30 </w:t>
      </w:r>
      <w:r>
        <w:rPr>
          <w:rFonts w:asciiTheme="majorHAnsi" w:hAnsiTheme="majorHAnsi" w:cs="AvenirNextLTPro-Regular" w:hint="eastAsia"/>
          <w:color w:val="000000"/>
          <w:sz w:val="22"/>
          <w:szCs w:val="22"/>
          <w:lang w:val="en-US" w:eastAsia="zh-CN"/>
        </w:rPr>
        <w:t>年里不断研究的成果</w:t>
      </w:r>
      <w:r>
        <w:rPr>
          <w:rFonts w:asciiTheme="majorHAnsi" w:hAnsiTheme="majorHAnsi" w:cs="AvenirNextLTPro-Regular" w:hint="eastAsia"/>
          <w:color w:val="000000"/>
          <w:sz w:val="22"/>
          <w:szCs w:val="22"/>
          <w:lang w:val="en-US" w:eastAsia="zh-CN"/>
        </w:rPr>
        <w:t xml:space="preserve"> </w:t>
      </w:r>
      <w:r>
        <w:rPr>
          <w:rFonts w:asciiTheme="majorHAnsi" w:hAnsiTheme="majorHAnsi" w:cs="AvenirNextLTPro-Regular" w:hint="eastAsia"/>
          <w:color w:val="000000"/>
          <w:sz w:val="22"/>
          <w:szCs w:val="22"/>
          <w:lang w:val="en-US" w:eastAsia="zh-CN"/>
        </w:rPr>
        <w:t>—</w:t>
      </w:r>
      <w:r>
        <w:rPr>
          <w:rFonts w:asciiTheme="majorHAnsi" w:hAnsiTheme="majorHAnsi" w:cs="AvenirNextLTPro-Regular" w:hint="eastAsia"/>
          <w:color w:val="000000"/>
          <w:sz w:val="22"/>
          <w:szCs w:val="22"/>
          <w:lang w:val="en-US" w:eastAsia="zh-CN"/>
        </w:rPr>
        <w:t xml:space="preserve"> </w:t>
      </w:r>
      <w:r>
        <w:rPr>
          <w:rFonts w:asciiTheme="majorHAnsi" w:hAnsiTheme="majorHAnsi" w:cs="AvenirNextLTPro-Regular" w:hint="eastAsia"/>
          <w:color w:val="000000"/>
          <w:sz w:val="22"/>
          <w:szCs w:val="22"/>
          <w:lang w:val="en-US" w:eastAsia="zh-CN"/>
        </w:rPr>
        <w:t>成为一种开创性解决方案</w:t>
      </w:r>
      <w:r>
        <w:rPr>
          <w:rFonts w:asciiTheme="majorHAnsi" w:hAnsiTheme="majorHAnsi" w:cs="AvenirNextLTPro-Regular" w:hint="eastAsia"/>
          <w:color w:val="000000"/>
          <w:sz w:val="22"/>
          <w:szCs w:val="22"/>
          <w:lang w:val="en-US" w:eastAsia="zh-CN"/>
        </w:rPr>
        <w:t xml:space="preserve"> </w:t>
      </w:r>
      <w:r>
        <w:rPr>
          <w:rFonts w:asciiTheme="majorHAnsi" w:hAnsiTheme="majorHAnsi" w:cs="AvenirNextLTPro-Regular" w:hint="eastAsia"/>
          <w:color w:val="000000"/>
          <w:sz w:val="22"/>
          <w:szCs w:val="22"/>
          <w:lang w:val="en-US" w:eastAsia="zh-CN"/>
        </w:rPr>
        <w:t>—</w:t>
      </w:r>
      <w:r>
        <w:rPr>
          <w:rFonts w:asciiTheme="majorHAnsi" w:hAnsiTheme="majorHAnsi" w:cs="AvenirNextLTPro-Regular" w:hint="eastAsia"/>
          <w:color w:val="000000"/>
          <w:sz w:val="22"/>
          <w:szCs w:val="22"/>
          <w:lang w:val="en-US" w:eastAsia="zh-CN"/>
        </w:rPr>
        <w:t xml:space="preserve"> </w:t>
      </w:r>
      <w:r w:rsidR="00A14B65">
        <w:rPr>
          <w:rFonts w:asciiTheme="majorHAnsi" w:hAnsiTheme="majorHAnsi" w:cs="AvenirNextLTPro-Regular" w:hint="eastAsia"/>
          <w:color w:val="000000"/>
          <w:sz w:val="22"/>
          <w:szCs w:val="22"/>
          <w:lang w:val="en-US" w:eastAsia="zh-CN"/>
        </w:rPr>
        <w:t>环保而经济。</w:t>
      </w:r>
    </w:p>
    <w:p w:rsidR="00720DEF" w:rsidRPr="00865DBB" w:rsidRDefault="00720DEF" w:rsidP="00720DEF">
      <w:pPr>
        <w:autoSpaceDE w:val="0"/>
        <w:autoSpaceDN w:val="0"/>
        <w:adjustRightInd w:val="0"/>
        <w:spacing w:line="276" w:lineRule="auto"/>
        <w:jc w:val="both"/>
        <w:rPr>
          <w:rFonts w:cs="AvenirNextLTPro-Regular"/>
          <w:sz w:val="22"/>
          <w:szCs w:val="22"/>
          <w:lang w:val="en-US" w:eastAsia="zh-CN"/>
        </w:rPr>
      </w:pPr>
    </w:p>
    <w:p w:rsidR="00865DBB" w:rsidRPr="00933915" w:rsidRDefault="00C11EDA" w:rsidP="00865DBB">
      <w:pPr>
        <w:autoSpaceDE w:val="0"/>
        <w:autoSpaceDN w:val="0"/>
        <w:adjustRightInd w:val="0"/>
        <w:spacing w:line="276" w:lineRule="auto"/>
        <w:jc w:val="both"/>
        <w:rPr>
          <w:rFonts w:asciiTheme="majorHAnsi" w:hAnsiTheme="majorHAnsi" w:cs="AvenirNextLTPro-Bold"/>
          <w:b/>
          <w:bCs/>
          <w:color w:val="000000"/>
          <w:sz w:val="22"/>
          <w:szCs w:val="22"/>
          <w:lang w:val="en-US" w:eastAsia="zh-CN"/>
        </w:rPr>
      </w:pPr>
      <w:r>
        <w:rPr>
          <w:rFonts w:asciiTheme="majorHAnsi" w:hAnsiTheme="majorHAnsi" w:cs="AvenirNextLTPro-Bold" w:hint="eastAsia"/>
          <w:b/>
          <w:bCs/>
          <w:sz w:val="22"/>
          <w:szCs w:val="22"/>
          <w:lang w:val="en-US" w:eastAsia="zh-CN"/>
        </w:rPr>
        <w:t>沥青路面的移动式快捷维修方法</w:t>
      </w:r>
    </w:p>
    <w:p w:rsidR="00C11EDA" w:rsidRDefault="00C11EDA" w:rsidP="00865DBB">
      <w:pPr>
        <w:autoSpaceDE w:val="0"/>
        <w:autoSpaceDN w:val="0"/>
        <w:adjustRightInd w:val="0"/>
        <w:spacing w:line="276" w:lineRule="auto"/>
        <w:jc w:val="both"/>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使用泡沫沥青粘结剂进行冷再生的施工方法在全球范围内已得到普遍认可，它在沥青路面的维修方面受到了道路建设部门和建筑公司越来越多的关注。通过这种方法，可摊铺出耐用的柔性基层。作为路面结构的一部分，它们为最终的薄沥青面层</w:t>
      </w:r>
      <w:r w:rsidR="003040EF">
        <w:rPr>
          <w:rFonts w:asciiTheme="majorHAnsi" w:hAnsiTheme="majorHAnsi" w:cs="AvenirNextLTPro-Regular" w:hint="eastAsia"/>
          <w:sz w:val="22"/>
          <w:szCs w:val="22"/>
          <w:lang w:val="en-US" w:eastAsia="zh-CN"/>
        </w:rPr>
        <w:t>提供了坚实的基础。泡沫沥青是使用先进技术，由</w:t>
      </w:r>
      <w:r w:rsidR="003040EF">
        <w:rPr>
          <w:rFonts w:asciiTheme="majorHAnsi" w:hAnsiTheme="majorHAnsi" w:cs="AvenirNextLTPro-Regular" w:hint="eastAsia"/>
          <w:sz w:val="22"/>
          <w:szCs w:val="22"/>
          <w:lang w:val="en-US" w:eastAsia="zh-CN"/>
        </w:rPr>
        <w:t xml:space="preserve"> 175</w:t>
      </w:r>
      <w:r w:rsidR="003040EF" w:rsidRPr="003040EF">
        <w:rPr>
          <w:rFonts w:asciiTheme="majorHAnsi" w:hAnsiTheme="majorHAnsi" w:cs="AvenirNextLTPro-Regular" w:hint="eastAsia"/>
          <w:sz w:val="22"/>
          <w:szCs w:val="22"/>
          <w:vertAlign w:val="superscript"/>
          <w:lang w:val="en-US" w:eastAsia="zh-CN"/>
        </w:rPr>
        <w:t>o</w:t>
      </w:r>
      <w:r w:rsidR="003040EF">
        <w:rPr>
          <w:rFonts w:asciiTheme="majorHAnsi" w:hAnsiTheme="majorHAnsi" w:cs="AvenirNextLTPro-Regular" w:hint="eastAsia"/>
          <w:sz w:val="22"/>
          <w:szCs w:val="22"/>
          <w:lang w:val="en-US" w:eastAsia="zh-CN"/>
        </w:rPr>
        <w:t xml:space="preserve">C </w:t>
      </w:r>
      <w:r w:rsidR="003040EF">
        <w:rPr>
          <w:rFonts w:asciiTheme="majorHAnsi" w:hAnsiTheme="majorHAnsi" w:cs="AvenirNextLTPro-Regular" w:hint="eastAsia"/>
          <w:sz w:val="22"/>
          <w:szCs w:val="22"/>
          <w:lang w:val="en-US" w:eastAsia="zh-CN"/>
        </w:rPr>
        <w:t>的普通热沥青而制成。就地再生时，通过微机控制的喷洒系统，可将精准计量的粘结剂添加至维特根</w:t>
      </w:r>
      <w:r w:rsidR="003040EF">
        <w:rPr>
          <w:rFonts w:asciiTheme="majorHAnsi" w:hAnsiTheme="majorHAnsi" w:cs="AvenirNextLTPro-Regular" w:hint="eastAsia"/>
          <w:sz w:val="22"/>
          <w:szCs w:val="22"/>
          <w:lang w:val="en-US" w:eastAsia="zh-CN"/>
        </w:rPr>
        <w:t xml:space="preserve"> 2200 CR </w:t>
      </w:r>
      <w:r w:rsidR="003040EF">
        <w:rPr>
          <w:rFonts w:asciiTheme="majorHAnsi" w:hAnsiTheme="majorHAnsi" w:cs="AvenirNextLTPro-Regular" w:hint="eastAsia"/>
          <w:sz w:val="22"/>
          <w:szCs w:val="22"/>
          <w:lang w:val="en-US" w:eastAsia="zh-CN"/>
        </w:rPr>
        <w:t>或</w:t>
      </w:r>
      <w:r w:rsidR="003040EF">
        <w:rPr>
          <w:rFonts w:asciiTheme="majorHAnsi" w:hAnsiTheme="majorHAnsi" w:cs="AvenirNextLTPro-Regular" w:hint="eastAsia"/>
          <w:sz w:val="22"/>
          <w:szCs w:val="22"/>
          <w:lang w:val="en-US" w:eastAsia="zh-CN"/>
        </w:rPr>
        <w:t xml:space="preserve"> 3800 CR </w:t>
      </w:r>
      <w:r w:rsidR="003040EF">
        <w:rPr>
          <w:rFonts w:asciiTheme="majorHAnsi" w:hAnsiTheme="majorHAnsi" w:cs="AvenirNextLTPro-Regular" w:hint="eastAsia"/>
          <w:sz w:val="22"/>
          <w:szCs w:val="22"/>
          <w:lang w:val="en-US" w:eastAsia="zh-CN"/>
        </w:rPr>
        <w:t>冷再生机或</w:t>
      </w:r>
      <w:r w:rsidR="003040EF">
        <w:rPr>
          <w:rFonts w:asciiTheme="majorHAnsi" w:hAnsiTheme="majorHAnsi" w:cs="AvenirNextLTPro-Regular" w:hint="eastAsia"/>
          <w:sz w:val="22"/>
          <w:szCs w:val="22"/>
          <w:lang w:val="en-US" w:eastAsia="zh-CN"/>
        </w:rPr>
        <w:t xml:space="preserve"> WR </w:t>
      </w:r>
      <w:r w:rsidR="003040EF">
        <w:rPr>
          <w:rFonts w:asciiTheme="majorHAnsi" w:hAnsiTheme="majorHAnsi" w:cs="AvenirNextLTPro-Regular" w:hint="eastAsia"/>
          <w:sz w:val="22"/>
          <w:szCs w:val="22"/>
          <w:lang w:val="en-US" w:eastAsia="zh-CN"/>
        </w:rPr>
        <w:t>系列的冷再生及土壤稳定机中，与再生矿料进行拌合。因此，工程可快捷地在移动中完成。</w:t>
      </w:r>
    </w:p>
    <w:p w:rsidR="00720DEF" w:rsidRPr="00865DBB" w:rsidRDefault="00720DEF" w:rsidP="00720DEF">
      <w:pPr>
        <w:autoSpaceDE w:val="0"/>
        <w:autoSpaceDN w:val="0"/>
        <w:adjustRightInd w:val="0"/>
        <w:spacing w:line="276" w:lineRule="auto"/>
        <w:jc w:val="both"/>
        <w:rPr>
          <w:rFonts w:cs="AvenirNextLTPro-Bold"/>
          <w:b/>
          <w:bCs/>
          <w:sz w:val="22"/>
          <w:szCs w:val="22"/>
          <w:lang w:val="en-US" w:eastAsia="zh-CN"/>
        </w:rPr>
      </w:pPr>
    </w:p>
    <w:p w:rsidR="00F16575" w:rsidRPr="00933915" w:rsidRDefault="00F16575" w:rsidP="00865DBB">
      <w:pPr>
        <w:autoSpaceDE w:val="0"/>
        <w:autoSpaceDN w:val="0"/>
        <w:adjustRightInd w:val="0"/>
        <w:spacing w:line="276" w:lineRule="auto"/>
        <w:jc w:val="both"/>
        <w:rPr>
          <w:rFonts w:asciiTheme="majorHAnsi" w:hAnsiTheme="majorHAnsi" w:cs="AvenirNextLTPro-Bold"/>
          <w:b/>
          <w:bCs/>
          <w:sz w:val="22"/>
          <w:szCs w:val="22"/>
          <w:lang w:val="en-US" w:eastAsia="zh-CN"/>
        </w:rPr>
      </w:pPr>
      <w:r>
        <w:rPr>
          <w:rFonts w:asciiTheme="majorHAnsi" w:hAnsiTheme="majorHAnsi" w:cs="AvenirNextLTPro-Bold" w:hint="eastAsia"/>
          <w:b/>
          <w:bCs/>
          <w:sz w:val="22"/>
          <w:szCs w:val="22"/>
          <w:lang w:val="en-US" w:eastAsia="zh-CN"/>
        </w:rPr>
        <w:t>冷再生施工日益普遍</w:t>
      </w:r>
    </w:p>
    <w:p w:rsidR="00F16575" w:rsidRPr="00933915" w:rsidRDefault="00E12F55" w:rsidP="00865DBB">
      <w:pPr>
        <w:autoSpaceDE w:val="0"/>
        <w:autoSpaceDN w:val="0"/>
        <w:adjustRightInd w:val="0"/>
        <w:spacing w:line="276" w:lineRule="auto"/>
        <w:jc w:val="both"/>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冷再生工艺的价值已在全球范围内得到证实。在实际施工中，有两种不同方法可选：使用维特根轮式或履带式冷再生机进行就地再生，或使用维特根</w:t>
      </w:r>
      <w:r>
        <w:rPr>
          <w:rFonts w:asciiTheme="majorHAnsi" w:hAnsiTheme="majorHAnsi" w:cs="AvenirNextLTPro-Regular" w:hint="eastAsia"/>
          <w:sz w:val="22"/>
          <w:szCs w:val="22"/>
          <w:lang w:val="en-US" w:eastAsia="zh-CN"/>
        </w:rPr>
        <w:t xml:space="preserve"> KMA 220 </w:t>
      </w:r>
      <w:r>
        <w:rPr>
          <w:rFonts w:asciiTheme="majorHAnsi" w:hAnsiTheme="majorHAnsi" w:cs="AvenirNextLTPro-Regular" w:hint="eastAsia"/>
          <w:sz w:val="22"/>
          <w:szCs w:val="22"/>
          <w:lang w:val="en-US" w:eastAsia="zh-CN"/>
        </w:rPr>
        <w:t>移动式厂拌冷再生设备进行厂拌再生。这两种方法可再生多种材料，例如：铣刨沥青混凝土，破碎沥青混凝土，或新材料。泡沫沥青的用途十分广泛，而且可承受极高的交通荷载，如同巴西和希腊的两个实例所示。</w:t>
      </w:r>
    </w:p>
    <w:p w:rsidR="00865DBB" w:rsidRPr="00933915" w:rsidRDefault="00865DBB" w:rsidP="00865DBB">
      <w:pPr>
        <w:spacing w:line="276" w:lineRule="auto"/>
        <w:jc w:val="both"/>
        <w:rPr>
          <w:rFonts w:asciiTheme="majorHAnsi" w:hAnsiTheme="majorHAnsi" w:cs="AvenirNextLTPro-Regular"/>
          <w:sz w:val="22"/>
          <w:szCs w:val="22"/>
          <w:lang w:val="en-US" w:eastAsia="zh-CN"/>
        </w:rPr>
      </w:pPr>
    </w:p>
    <w:p w:rsidR="00EA7BEC" w:rsidRPr="00933915" w:rsidRDefault="00EA7BEC" w:rsidP="00865DBB">
      <w:pPr>
        <w:autoSpaceDE w:val="0"/>
        <w:autoSpaceDN w:val="0"/>
        <w:adjustRightInd w:val="0"/>
        <w:spacing w:line="276" w:lineRule="auto"/>
        <w:jc w:val="both"/>
        <w:rPr>
          <w:rFonts w:asciiTheme="majorHAnsi" w:hAnsiTheme="majorHAnsi" w:cs="AvenirNextLTPro-Bold"/>
          <w:b/>
          <w:bCs/>
          <w:sz w:val="22"/>
          <w:szCs w:val="22"/>
          <w:lang w:val="en-US" w:eastAsia="zh-CN"/>
        </w:rPr>
      </w:pPr>
      <w:r>
        <w:rPr>
          <w:rFonts w:asciiTheme="majorHAnsi" w:hAnsiTheme="majorHAnsi" w:cs="AvenirNextLTPro-Bold" w:hint="eastAsia"/>
          <w:b/>
          <w:bCs/>
          <w:sz w:val="22"/>
          <w:szCs w:val="22"/>
          <w:lang w:val="en-US" w:eastAsia="zh-CN"/>
        </w:rPr>
        <w:t>巴西：再生料质量超过预期</w:t>
      </w:r>
    </w:p>
    <w:p w:rsidR="00EA7BEC" w:rsidRPr="00933915" w:rsidRDefault="00ED67EC" w:rsidP="00865DBB">
      <w:pPr>
        <w:autoSpaceDE w:val="0"/>
        <w:autoSpaceDN w:val="0"/>
        <w:adjustRightInd w:val="0"/>
        <w:spacing w:line="276" w:lineRule="auto"/>
        <w:jc w:val="both"/>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圣保罗的</w:t>
      </w:r>
      <w:r>
        <w:rPr>
          <w:rFonts w:asciiTheme="majorHAnsi" w:hAnsiTheme="majorHAnsi" w:cs="AvenirNextLTPro-Regular" w:hint="eastAsia"/>
          <w:sz w:val="22"/>
          <w:szCs w:val="22"/>
          <w:lang w:val="en-US" w:eastAsia="zh-CN"/>
        </w:rPr>
        <w:t xml:space="preserve"> </w:t>
      </w:r>
      <w:proofErr w:type="spellStart"/>
      <w:r>
        <w:rPr>
          <w:rFonts w:asciiTheme="majorHAnsi" w:hAnsiTheme="majorHAnsi" w:cs="AvenirNextLTPro-Regular" w:hint="eastAsia"/>
          <w:sz w:val="22"/>
          <w:szCs w:val="22"/>
          <w:lang w:val="en-US" w:eastAsia="zh-CN"/>
        </w:rPr>
        <w:t>Ayrton</w:t>
      </w:r>
      <w:proofErr w:type="spellEnd"/>
      <w:r>
        <w:rPr>
          <w:rFonts w:asciiTheme="majorHAnsi" w:hAnsiTheme="majorHAnsi" w:cs="AvenirNextLTPro-Regular" w:hint="eastAsia"/>
          <w:sz w:val="22"/>
          <w:szCs w:val="22"/>
          <w:lang w:val="en-US" w:eastAsia="zh-CN"/>
        </w:rPr>
        <w:t xml:space="preserve"> Senna </w:t>
      </w:r>
      <w:r>
        <w:rPr>
          <w:rFonts w:asciiTheme="majorHAnsi" w:hAnsiTheme="majorHAnsi" w:cs="AvenirNextLTPro-Regular" w:hint="eastAsia"/>
          <w:sz w:val="22"/>
          <w:szCs w:val="22"/>
          <w:lang w:val="en-US" w:eastAsia="zh-CN"/>
        </w:rPr>
        <w:t>公路每天都有超过</w:t>
      </w:r>
      <w:r>
        <w:rPr>
          <w:rFonts w:asciiTheme="majorHAnsi" w:hAnsiTheme="majorHAnsi" w:cs="AvenirNextLTPro-Regular" w:hint="eastAsia"/>
          <w:sz w:val="22"/>
          <w:szCs w:val="22"/>
          <w:lang w:val="en-US" w:eastAsia="zh-CN"/>
        </w:rPr>
        <w:t xml:space="preserve"> 250,000 </w:t>
      </w:r>
      <w:r>
        <w:rPr>
          <w:rFonts w:asciiTheme="majorHAnsi" w:hAnsiTheme="majorHAnsi" w:cs="AvenirNextLTPro-Regular" w:hint="eastAsia"/>
          <w:sz w:val="22"/>
          <w:szCs w:val="22"/>
          <w:lang w:val="en-US" w:eastAsia="zh-CN"/>
        </w:rPr>
        <w:t>辆车通行，其中卡车数量占到</w:t>
      </w:r>
      <w:r>
        <w:rPr>
          <w:rFonts w:asciiTheme="majorHAnsi" w:hAnsiTheme="majorHAnsi" w:cs="AvenirNextLTPro-Regular" w:hint="eastAsia"/>
          <w:sz w:val="22"/>
          <w:szCs w:val="22"/>
          <w:lang w:val="en-US" w:eastAsia="zh-CN"/>
        </w:rPr>
        <w:t xml:space="preserve"> 15%</w:t>
      </w:r>
      <w:r>
        <w:rPr>
          <w:rFonts w:asciiTheme="majorHAnsi" w:hAnsiTheme="majorHAnsi" w:cs="AvenirNextLTPro-Regular" w:hint="eastAsia"/>
          <w:sz w:val="22"/>
          <w:szCs w:val="22"/>
          <w:lang w:val="en-US" w:eastAsia="zh-CN"/>
        </w:rPr>
        <w:t>。该高速公路于</w:t>
      </w:r>
      <w:r>
        <w:rPr>
          <w:rFonts w:asciiTheme="majorHAnsi" w:hAnsiTheme="majorHAnsi" w:cs="AvenirNextLTPro-Regular" w:hint="eastAsia"/>
          <w:sz w:val="22"/>
          <w:szCs w:val="22"/>
          <w:lang w:val="en-US" w:eastAsia="zh-CN"/>
        </w:rPr>
        <w:t xml:space="preserve"> 2011 </w:t>
      </w:r>
      <w:r>
        <w:rPr>
          <w:rFonts w:asciiTheme="majorHAnsi" w:hAnsiTheme="majorHAnsi" w:cs="AvenirNextLTPro-Regular" w:hint="eastAsia"/>
          <w:sz w:val="22"/>
          <w:szCs w:val="22"/>
          <w:lang w:val="en-US" w:eastAsia="zh-CN"/>
        </w:rPr>
        <w:t>年进行维修，铣刨的沥青路面材料通过添加泡沫沥青，在维特根厂拌冷再生设备中再生，并通过一台摊铺机重新摊铺为两层（</w:t>
      </w:r>
      <w:r>
        <w:rPr>
          <w:rFonts w:asciiTheme="majorHAnsi" w:hAnsiTheme="majorHAnsi" w:cs="AvenirNextLTPro-Regular" w:hint="eastAsia"/>
          <w:sz w:val="22"/>
          <w:szCs w:val="22"/>
          <w:lang w:val="en-US" w:eastAsia="zh-CN"/>
        </w:rPr>
        <w:t xml:space="preserve">20 + 10 </w:t>
      </w:r>
      <w:r>
        <w:rPr>
          <w:rFonts w:asciiTheme="majorHAnsi" w:hAnsiTheme="majorHAnsi" w:cs="AvenirNextLTPro-Regular" w:hint="eastAsia"/>
          <w:sz w:val="22"/>
          <w:szCs w:val="22"/>
          <w:lang w:val="en-US" w:eastAsia="zh-CN"/>
        </w:rPr>
        <w:t>公分）。然后，在其上摊铺一层</w:t>
      </w:r>
      <w:r>
        <w:rPr>
          <w:rFonts w:asciiTheme="majorHAnsi" w:hAnsiTheme="majorHAnsi" w:cs="AvenirNextLTPro-Regular" w:hint="eastAsia"/>
          <w:sz w:val="22"/>
          <w:szCs w:val="22"/>
          <w:lang w:val="en-US" w:eastAsia="zh-CN"/>
        </w:rPr>
        <w:t xml:space="preserve"> 5 </w:t>
      </w:r>
      <w:r>
        <w:rPr>
          <w:rFonts w:asciiTheme="majorHAnsi" w:hAnsiTheme="majorHAnsi" w:cs="AvenirNextLTPro-Regular" w:hint="eastAsia"/>
          <w:sz w:val="22"/>
          <w:szCs w:val="22"/>
          <w:lang w:val="en-US" w:eastAsia="zh-CN"/>
        </w:rPr>
        <w:t>公分厚的沥青磨耗层。</w:t>
      </w:r>
    </w:p>
    <w:p w:rsidR="00865DBB" w:rsidRPr="00933915" w:rsidRDefault="00865DBB" w:rsidP="00865DBB">
      <w:pPr>
        <w:autoSpaceDE w:val="0"/>
        <w:autoSpaceDN w:val="0"/>
        <w:adjustRightInd w:val="0"/>
        <w:spacing w:line="276" w:lineRule="auto"/>
        <w:jc w:val="both"/>
        <w:rPr>
          <w:rFonts w:asciiTheme="majorHAnsi" w:hAnsiTheme="majorHAnsi" w:cs="AvenirNextLTPro-Regular"/>
          <w:sz w:val="22"/>
          <w:szCs w:val="22"/>
          <w:lang w:val="en-US" w:eastAsia="zh-CN"/>
        </w:rPr>
      </w:pPr>
    </w:p>
    <w:p w:rsidR="00F80F44" w:rsidRPr="00933915" w:rsidRDefault="00F80F44" w:rsidP="00865DBB">
      <w:pPr>
        <w:autoSpaceDE w:val="0"/>
        <w:autoSpaceDN w:val="0"/>
        <w:adjustRightInd w:val="0"/>
        <w:spacing w:line="276" w:lineRule="auto"/>
        <w:jc w:val="both"/>
        <w:rPr>
          <w:rFonts w:asciiTheme="majorHAnsi" w:hAnsiTheme="majorHAnsi" w:cs="AvenirNextLTPro-Bold"/>
          <w:b/>
          <w:bCs/>
          <w:sz w:val="22"/>
          <w:szCs w:val="22"/>
          <w:lang w:val="en-US" w:eastAsia="zh-CN"/>
        </w:rPr>
      </w:pPr>
      <w:r>
        <w:rPr>
          <w:rFonts w:asciiTheme="majorHAnsi" w:hAnsiTheme="majorHAnsi" w:cs="AvenirNextLTPro-Bold" w:hint="eastAsia"/>
          <w:b/>
          <w:bCs/>
          <w:sz w:val="22"/>
          <w:szCs w:val="22"/>
          <w:lang w:val="en-US" w:eastAsia="zh-CN"/>
        </w:rPr>
        <w:t>希腊：高承载能力持续</w:t>
      </w:r>
      <w:r>
        <w:rPr>
          <w:rFonts w:asciiTheme="majorHAnsi" w:hAnsiTheme="majorHAnsi" w:cs="AvenirNextLTPro-Bold" w:hint="eastAsia"/>
          <w:b/>
          <w:bCs/>
          <w:sz w:val="22"/>
          <w:szCs w:val="22"/>
          <w:lang w:val="en-US" w:eastAsia="zh-CN"/>
        </w:rPr>
        <w:t xml:space="preserve"> 10 </w:t>
      </w:r>
      <w:r>
        <w:rPr>
          <w:rFonts w:asciiTheme="majorHAnsi" w:hAnsiTheme="majorHAnsi" w:cs="AvenirNextLTPro-Bold" w:hint="eastAsia"/>
          <w:b/>
          <w:bCs/>
          <w:sz w:val="22"/>
          <w:szCs w:val="22"/>
          <w:lang w:val="en-US" w:eastAsia="zh-CN"/>
        </w:rPr>
        <w:t>余年</w:t>
      </w:r>
    </w:p>
    <w:p w:rsidR="00F80F44" w:rsidRPr="00933915" w:rsidRDefault="00F80F44" w:rsidP="00865DBB">
      <w:pPr>
        <w:autoSpaceDE w:val="0"/>
        <w:autoSpaceDN w:val="0"/>
        <w:adjustRightInd w:val="0"/>
        <w:spacing w:line="276" w:lineRule="auto"/>
        <w:jc w:val="both"/>
        <w:rPr>
          <w:rFonts w:asciiTheme="majorHAnsi" w:hAnsiTheme="majorHAnsi" w:cs="AvenirNextLTPro-Bold"/>
          <w:b/>
          <w:bCs/>
          <w:sz w:val="22"/>
          <w:szCs w:val="22"/>
          <w:lang w:val="en-US" w:eastAsia="zh-CN"/>
        </w:rPr>
      </w:pPr>
      <w:r>
        <w:rPr>
          <w:rFonts w:asciiTheme="majorHAnsi" w:hAnsiTheme="majorHAnsi" w:cs="AvenirNextLTPro-Regular" w:hint="eastAsia"/>
          <w:sz w:val="22"/>
          <w:szCs w:val="22"/>
          <w:lang w:val="en-US" w:eastAsia="zh-CN"/>
        </w:rPr>
        <w:t>希腊科林斯</w:t>
      </w:r>
      <w:r>
        <w:rPr>
          <w:rFonts w:asciiTheme="majorHAnsi" w:hAnsiTheme="majorHAnsi" w:cs="AvenirNextLTPro-Regular" w:hint="eastAsia"/>
          <w:sz w:val="22"/>
          <w:szCs w:val="22"/>
          <w:lang w:val="en-US" w:eastAsia="zh-CN"/>
        </w:rPr>
        <w:t xml:space="preserve"> </w:t>
      </w:r>
      <w:proofErr w:type="spellStart"/>
      <w:r>
        <w:rPr>
          <w:rFonts w:asciiTheme="majorHAnsi" w:hAnsiTheme="majorHAnsi" w:cs="AvenirNextLTPro-Regular" w:hint="eastAsia"/>
          <w:sz w:val="22"/>
          <w:szCs w:val="22"/>
          <w:lang w:val="en-US" w:eastAsia="zh-CN"/>
        </w:rPr>
        <w:t>Iliki</w:t>
      </w:r>
      <w:proofErr w:type="spellEnd"/>
      <w:r>
        <w:rPr>
          <w:rFonts w:asciiTheme="majorHAnsi" w:hAnsiTheme="majorHAnsi" w:cs="AvenirNextLTPro-Regular" w:hint="eastAsia"/>
          <w:sz w:val="22"/>
          <w:szCs w:val="22"/>
          <w:lang w:val="en-US" w:eastAsia="zh-CN"/>
        </w:rPr>
        <w:t xml:space="preserve"> </w:t>
      </w:r>
      <w:r>
        <w:rPr>
          <w:rFonts w:asciiTheme="majorHAnsi" w:hAnsiTheme="majorHAnsi" w:cs="AvenirNextLTPro-Regular" w:hint="eastAsia"/>
          <w:sz w:val="22"/>
          <w:szCs w:val="22"/>
          <w:lang w:val="en-US" w:eastAsia="zh-CN"/>
        </w:rPr>
        <w:t>和雅典之间的高速公路，于</w:t>
      </w:r>
      <w:r>
        <w:rPr>
          <w:rFonts w:asciiTheme="majorHAnsi" w:hAnsiTheme="majorHAnsi" w:cs="AvenirNextLTPro-Regular" w:hint="eastAsia"/>
          <w:sz w:val="22"/>
          <w:szCs w:val="22"/>
          <w:lang w:val="en-US" w:eastAsia="zh-CN"/>
        </w:rPr>
        <w:t xml:space="preserve"> 2003 </w:t>
      </w:r>
      <w:r>
        <w:rPr>
          <w:rFonts w:asciiTheme="majorHAnsi" w:hAnsiTheme="majorHAnsi" w:cs="AvenirNextLTPro-Regular" w:hint="eastAsia"/>
          <w:sz w:val="22"/>
          <w:szCs w:val="22"/>
          <w:lang w:val="en-US" w:eastAsia="zh-CN"/>
        </w:rPr>
        <w:t>—</w:t>
      </w:r>
      <w:r>
        <w:rPr>
          <w:rFonts w:asciiTheme="majorHAnsi" w:hAnsiTheme="majorHAnsi" w:cs="AvenirNextLTPro-Regular" w:hint="eastAsia"/>
          <w:sz w:val="22"/>
          <w:szCs w:val="22"/>
          <w:lang w:val="en-US" w:eastAsia="zh-CN"/>
        </w:rPr>
        <w:t xml:space="preserve"> 2004 </w:t>
      </w:r>
      <w:r>
        <w:rPr>
          <w:rFonts w:asciiTheme="majorHAnsi" w:hAnsiTheme="majorHAnsi" w:cs="AvenirNextLTPro-Regular" w:hint="eastAsia"/>
          <w:sz w:val="22"/>
          <w:szCs w:val="22"/>
          <w:lang w:val="en-US" w:eastAsia="zh-CN"/>
        </w:rPr>
        <w:t>年间，使用泡沫沥青进行了冷再生施工。这些维修路段已发挥效力长达</w:t>
      </w:r>
      <w:r>
        <w:rPr>
          <w:rFonts w:asciiTheme="majorHAnsi" w:hAnsiTheme="majorHAnsi" w:cs="AvenirNextLTPro-Regular" w:hint="eastAsia"/>
          <w:sz w:val="22"/>
          <w:szCs w:val="22"/>
          <w:lang w:val="en-US" w:eastAsia="zh-CN"/>
        </w:rPr>
        <w:t xml:space="preserve"> 10 </w:t>
      </w:r>
      <w:r>
        <w:rPr>
          <w:rFonts w:asciiTheme="majorHAnsi" w:hAnsiTheme="majorHAnsi" w:cs="AvenirNextLTPro-Regular" w:hint="eastAsia"/>
          <w:sz w:val="22"/>
          <w:szCs w:val="22"/>
          <w:lang w:val="en-US" w:eastAsia="zh-CN"/>
        </w:rPr>
        <w:t>余年，每天承受的交通流量高达</w:t>
      </w:r>
      <w:r>
        <w:rPr>
          <w:rFonts w:asciiTheme="majorHAnsi" w:hAnsiTheme="majorHAnsi" w:cs="AvenirNextLTPro-Regular" w:hint="eastAsia"/>
          <w:sz w:val="22"/>
          <w:szCs w:val="22"/>
          <w:lang w:val="en-US" w:eastAsia="zh-CN"/>
        </w:rPr>
        <w:t xml:space="preserve"> 40,000 </w:t>
      </w:r>
      <w:r>
        <w:rPr>
          <w:rFonts w:asciiTheme="majorHAnsi" w:hAnsiTheme="majorHAnsi" w:cs="AvenirNextLTPro-Regular" w:hint="eastAsia"/>
          <w:sz w:val="22"/>
          <w:szCs w:val="22"/>
          <w:lang w:val="en-US" w:eastAsia="zh-CN"/>
        </w:rPr>
        <w:t>辆，其中</w:t>
      </w:r>
      <w:r>
        <w:rPr>
          <w:rFonts w:asciiTheme="majorHAnsi" w:hAnsiTheme="majorHAnsi" w:cs="AvenirNextLTPro-Regular" w:hint="eastAsia"/>
          <w:sz w:val="22"/>
          <w:szCs w:val="22"/>
          <w:lang w:val="en-US" w:eastAsia="zh-CN"/>
        </w:rPr>
        <w:t xml:space="preserve"> 25% </w:t>
      </w:r>
      <w:r>
        <w:rPr>
          <w:rFonts w:asciiTheme="majorHAnsi" w:hAnsiTheme="majorHAnsi" w:cs="AvenirNextLTPro-Regular" w:hint="eastAsia"/>
          <w:sz w:val="22"/>
          <w:szCs w:val="22"/>
          <w:lang w:val="en-US" w:eastAsia="zh-CN"/>
        </w:rPr>
        <w:t>为重型车辆。</w:t>
      </w:r>
    </w:p>
    <w:p w:rsidR="00720DEF" w:rsidRPr="00865DBB" w:rsidRDefault="00720DEF" w:rsidP="00720DEF">
      <w:pPr>
        <w:autoSpaceDE w:val="0"/>
        <w:autoSpaceDN w:val="0"/>
        <w:adjustRightInd w:val="0"/>
        <w:spacing w:line="276" w:lineRule="auto"/>
        <w:jc w:val="both"/>
        <w:rPr>
          <w:rFonts w:cs="AvenirNextLTPro-Regular"/>
          <w:sz w:val="22"/>
          <w:szCs w:val="22"/>
          <w:lang w:val="en-US" w:eastAsia="zh-CN"/>
        </w:rPr>
      </w:pPr>
    </w:p>
    <w:p w:rsidR="00B61575" w:rsidRPr="00933915" w:rsidRDefault="00B61575" w:rsidP="00865DBB">
      <w:pPr>
        <w:spacing w:line="276" w:lineRule="auto"/>
        <w:jc w:val="both"/>
        <w:rPr>
          <w:rFonts w:asciiTheme="majorHAnsi" w:hAnsiTheme="majorHAnsi" w:cs="AvenirNextLTPro-Bold"/>
          <w:b/>
          <w:bCs/>
          <w:sz w:val="22"/>
          <w:szCs w:val="22"/>
          <w:lang w:val="en-US" w:eastAsia="zh-CN"/>
        </w:rPr>
      </w:pPr>
      <w:r>
        <w:rPr>
          <w:rFonts w:asciiTheme="majorHAnsi" w:hAnsiTheme="majorHAnsi" w:cs="AvenirNextLTPro-Bold" w:hint="eastAsia"/>
          <w:b/>
          <w:bCs/>
          <w:sz w:val="22"/>
          <w:szCs w:val="22"/>
          <w:lang w:val="en-US" w:eastAsia="zh-CN"/>
        </w:rPr>
        <w:t>选择维特根冷再生设备，享有应用技术专家的一流服务</w:t>
      </w:r>
    </w:p>
    <w:p w:rsidR="000315E9" w:rsidRDefault="000315E9" w:rsidP="00865DBB">
      <w:pPr>
        <w:autoSpaceDE w:val="0"/>
        <w:autoSpaceDN w:val="0"/>
        <w:adjustRightInd w:val="0"/>
        <w:spacing w:line="276" w:lineRule="auto"/>
        <w:jc w:val="both"/>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为了获得理想的效果，需要对整个路面结构进行大量的初步测试，同时，使用泡沫沥青生产的混合料必须通过严谨的混合料设计测试。维特根不仅为施工项目提供合适的设备，还会为客户随时随地提供全面的咨询服务。例如：维特根的专家们和筑养路工程师们会为客户提供现场支持并提出合理建议。维特根的培训课程还会向客户传输深层次的冷再生应用专业知识。</w:t>
      </w:r>
    </w:p>
    <w:p w:rsidR="000315E9" w:rsidRDefault="000315E9" w:rsidP="00865DBB">
      <w:pPr>
        <w:autoSpaceDE w:val="0"/>
        <w:autoSpaceDN w:val="0"/>
        <w:adjustRightInd w:val="0"/>
        <w:spacing w:line="276" w:lineRule="auto"/>
        <w:jc w:val="both"/>
        <w:rPr>
          <w:rFonts w:asciiTheme="majorHAnsi" w:hAnsiTheme="majorHAnsi" w:cs="AvenirNextLTPro-Regular"/>
          <w:sz w:val="22"/>
          <w:szCs w:val="22"/>
          <w:lang w:val="en-US" w:eastAsia="zh-CN"/>
        </w:rPr>
      </w:pPr>
    </w:p>
    <w:p w:rsidR="00BB465D" w:rsidRDefault="00BB465D">
      <w:pPr>
        <w:rPr>
          <w:rFonts w:cs="AvenirNextLTPro-Regular"/>
          <w:sz w:val="22"/>
          <w:szCs w:val="22"/>
          <w:lang w:val="en-US" w:eastAsia="zh-CN"/>
        </w:rPr>
      </w:pPr>
      <w:r>
        <w:rPr>
          <w:rFonts w:cs="AvenirNextLTPro-Regular"/>
          <w:sz w:val="22"/>
          <w:szCs w:val="22"/>
          <w:lang w:val="en-US" w:eastAsia="zh-CN"/>
        </w:rPr>
        <w:br w:type="page"/>
      </w:r>
    </w:p>
    <w:p w:rsidR="000315E9" w:rsidRPr="00933915" w:rsidRDefault="000315E9" w:rsidP="00B917CC">
      <w:pPr>
        <w:spacing w:line="276" w:lineRule="auto"/>
        <w:jc w:val="both"/>
        <w:rPr>
          <w:rFonts w:asciiTheme="majorHAnsi" w:hAnsiTheme="majorHAnsi" w:cs="AvenirNextLTPro-Bold"/>
          <w:b/>
          <w:bCs/>
          <w:sz w:val="22"/>
          <w:szCs w:val="22"/>
          <w:lang w:val="en-US" w:eastAsia="zh-CN"/>
        </w:rPr>
      </w:pPr>
      <w:r>
        <w:rPr>
          <w:rFonts w:asciiTheme="majorHAnsi" w:hAnsiTheme="majorHAnsi" w:cs="AvenirNextLTPro-Bold" w:hint="eastAsia"/>
          <w:b/>
          <w:bCs/>
          <w:sz w:val="22"/>
          <w:szCs w:val="22"/>
          <w:lang w:val="en-US" w:eastAsia="zh-CN"/>
        </w:rPr>
        <w:lastRenderedPageBreak/>
        <w:t>维特根冷再生实验室设备</w:t>
      </w:r>
    </w:p>
    <w:p w:rsidR="000E4A1A" w:rsidRPr="008E0F5C" w:rsidRDefault="000E4A1A" w:rsidP="00B917CC">
      <w:pPr>
        <w:autoSpaceDE w:val="0"/>
        <w:autoSpaceDN w:val="0"/>
        <w:adjustRightInd w:val="0"/>
        <w:spacing w:line="276" w:lineRule="auto"/>
        <w:jc w:val="both"/>
        <w:rPr>
          <w:rFonts w:asciiTheme="majorHAnsi" w:hAnsiTheme="majorHAnsi" w:cs="AvenirNextLTPro-Bold"/>
          <w:bCs/>
          <w:i/>
          <w:sz w:val="22"/>
          <w:szCs w:val="22"/>
          <w:lang w:val="en-US" w:eastAsia="zh-CN"/>
        </w:rPr>
      </w:pPr>
      <w:r>
        <w:rPr>
          <w:rFonts w:asciiTheme="majorHAnsi" w:hAnsiTheme="majorHAnsi" w:cs="AvenirNextLTPro-Bold" w:hint="eastAsia"/>
          <w:bCs/>
          <w:i/>
          <w:sz w:val="22"/>
          <w:szCs w:val="22"/>
          <w:lang w:val="en-US" w:eastAsia="zh-CN"/>
        </w:rPr>
        <w:t>新型</w:t>
      </w:r>
      <w:r>
        <w:rPr>
          <w:rFonts w:asciiTheme="majorHAnsi" w:hAnsiTheme="majorHAnsi" w:cs="AvenirNextLTPro-Bold" w:hint="eastAsia"/>
          <w:bCs/>
          <w:i/>
          <w:sz w:val="22"/>
          <w:szCs w:val="22"/>
          <w:lang w:val="en-US" w:eastAsia="zh-CN"/>
        </w:rPr>
        <w:t xml:space="preserve"> WLV 1 </w:t>
      </w:r>
      <w:r>
        <w:rPr>
          <w:rFonts w:asciiTheme="majorHAnsi" w:hAnsiTheme="majorHAnsi" w:cs="AvenirNextLTPro-Bold" w:hint="eastAsia"/>
          <w:bCs/>
          <w:i/>
          <w:sz w:val="22"/>
          <w:szCs w:val="22"/>
          <w:lang w:val="en-US" w:eastAsia="zh-CN"/>
        </w:rPr>
        <w:t>实验室振动成型仪</w:t>
      </w:r>
    </w:p>
    <w:p w:rsidR="000E4A1A" w:rsidRDefault="000E4A1A" w:rsidP="00B917CC">
      <w:pPr>
        <w:autoSpaceDE w:val="0"/>
        <w:autoSpaceDN w:val="0"/>
        <w:adjustRightInd w:val="0"/>
        <w:spacing w:line="276" w:lineRule="auto"/>
        <w:jc w:val="both"/>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维特根公司研发了新型的</w:t>
      </w:r>
      <w:r>
        <w:rPr>
          <w:rFonts w:asciiTheme="majorHAnsi" w:hAnsiTheme="majorHAnsi" w:cs="AvenirNextLTPro-Regular" w:hint="eastAsia"/>
          <w:sz w:val="22"/>
          <w:szCs w:val="22"/>
          <w:lang w:val="en-US" w:eastAsia="zh-CN"/>
        </w:rPr>
        <w:t xml:space="preserve"> WLV 1 </w:t>
      </w:r>
      <w:r>
        <w:rPr>
          <w:rFonts w:asciiTheme="majorHAnsi" w:hAnsiTheme="majorHAnsi" w:cs="AvenirNextLTPro-Regular" w:hint="eastAsia"/>
          <w:sz w:val="22"/>
          <w:szCs w:val="22"/>
          <w:lang w:val="en-US" w:eastAsia="zh-CN"/>
        </w:rPr>
        <w:t>实验室振动成型仪，用于制作试件。它专为冷再生应用而设计，既可制作用于三轴试验那样的大型试件，也可制作用于间接拉伸强度测试那样的小型试件。</w:t>
      </w:r>
    </w:p>
    <w:p w:rsidR="000E4A1A" w:rsidRPr="00933915" w:rsidRDefault="000E4A1A" w:rsidP="00B917CC">
      <w:pPr>
        <w:autoSpaceDE w:val="0"/>
        <w:autoSpaceDN w:val="0"/>
        <w:adjustRightInd w:val="0"/>
        <w:spacing w:line="276" w:lineRule="auto"/>
        <w:jc w:val="both"/>
        <w:rPr>
          <w:rFonts w:asciiTheme="majorHAnsi" w:hAnsiTheme="majorHAnsi" w:cs="AvenirNextLTPro-Regular"/>
          <w:sz w:val="22"/>
          <w:szCs w:val="22"/>
          <w:lang w:val="en-US" w:eastAsia="zh-CN"/>
        </w:rPr>
      </w:pPr>
    </w:p>
    <w:p w:rsidR="00B917CC" w:rsidRPr="00933915" w:rsidRDefault="00B917CC" w:rsidP="00B917CC">
      <w:pPr>
        <w:autoSpaceDE w:val="0"/>
        <w:autoSpaceDN w:val="0"/>
        <w:adjustRightInd w:val="0"/>
        <w:spacing w:line="276" w:lineRule="auto"/>
        <w:jc w:val="both"/>
        <w:rPr>
          <w:rFonts w:asciiTheme="majorHAnsi" w:hAnsiTheme="majorHAnsi" w:cs="AvenirNextLTPro-Regular"/>
          <w:sz w:val="22"/>
          <w:szCs w:val="22"/>
          <w:lang w:val="en-US" w:eastAsia="zh-CN"/>
        </w:rPr>
      </w:pPr>
    </w:p>
    <w:p w:rsidR="001505B8" w:rsidRPr="008E0F5C" w:rsidRDefault="001505B8" w:rsidP="00B917CC">
      <w:pPr>
        <w:autoSpaceDE w:val="0"/>
        <w:autoSpaceDN w:val="0"/>
        <w:adjustRightInd w:val="0"/>
        <w:spacing w:line="276" w:lineRule="auto"/>
        <w:jc w:val="both"/>
        <w:rPr>
          <w:rFonts w:asciiTheme="majorHAnsi" w:hAnsiTheme="majorHAnsi" w:cs="AvenirNextLTPro-Bold"/>
          <w:bCs/>
          <w:i/>
          <w:sz w:val="22"/>
          <w:szCs w:val="22"/>
          <w:lang w:val="en-US" w:eastAsia="zh-CN"/>
        </w:rPr>
      </w:pPr>
      <w:r>
        <w:rPr>
          <w:rFonts w:asciiTheme="majorHAnsi" w:hAnsiTheme="majorHAnsi" w:cs="AvenirNextLTPro-Bold" w:hint="eastAsia"/>
          <w:bCs/>
          <w:i/>
          <w:sz w:val="22"/>
          <w:szCs w:val="22"/>
          <w:lang w:val="en-US" w:eastAsia="zh-CN"/>
        </w:rPr>
        <w:t xml:space="preserve">WLM 30 </w:t>
      </w:r>
      <w:r>
        <w:rPr>
          <w:rFonts w:asciiTheme="majorHAnsi" w:hAnsiTheme="majorHAnsi" w:cs="AvenirNextLTPro-Bold" w:hint="eastAsia"/>
          <w:bCs/>
          <w:i/>
          <w:sz w:val="22"/>
          <w:szCs w:val="22"/>
          <w:lang w:val="en-US" w:eastAsia="zh-CN"/>
        </w:rPr>
        <w:t>实验室搅拌器</w:t>
      </w:r>
    </w:p>
    <w:p w:rsidR="001505B8" w:rsidRDefault="001505B8" w:rsidP="00B917CC">
      <w:pPr>
        <w:autoSpaceDE w:val="0"/>
        <w:autoSpaceDN w:val="0"/>
        <w:adjustRightInd w:val="0"/>
        <w:spacing w:line="276" w:lineRule="auto"/>
        <w:jc w:val="both"/>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 xml:space="preserve">WLM 30 </w:t>
      </w:r>
      <w:r>
        <w:rPr>
          <w:rFonts w:asciiTheme="majorHAnsi" w:hAnsiTheme="majorHAnsi" w:cs="AvenirNextLTPro-Regular" w:hint="eastAsia"/>
          <w:sz w:val="22"/>
          <w:szCs w:val="22"/>
          <w:lang w:val="en-US" w:eastAsia="zh-CN"/>
        </w:rPr>
        <w:t>实验室搅拌器可明确最理想的混合料配合比，并且在极短时间内制作出不同的混合料配方。</w:t>
      </w:r>
      <w:r w:rsidR="0032383E">
        <w:rPr>
          <w:rFonts w:asciiTheme="majorHAnsi" w:hAnsiTheme="majorHAnsi" w:cs="AvenirNextLTPro-Regular" w:hint="eastAsia"/>
          <w:sz w:val="22"/>
          <w:szCs w:val="22"/>
          <w:lang w:val="en-US" w:eastAsia="zh-CN"/>
        </w:rPr>
        <w:t xml:space="preserve">WLM 30 </w:t>
      </w:r>
      <w:r w:rsidR="0032383E">
        <w:rPr>
          <w:rFonts w:asciiTheme="majorHAnsi" w:hAnsiTheme="majorHAnsi" w:cs="AvenirNextLTPro-Regular" w:hint="eastAsia"/>
          <w:sz w:val="22"/>
          <w:szCs w:val="22"/>
          <w:lang w:val="en-US" w:eastAsia="zh-CN"/>
        </w:rPr>
        <w:t>容量为</w:t>
      </w:r>
      <w:r w:rsidR="0032383E">
        <w:rPr>
          <w:rFonts w:asciiTheme="majorHAnsi" w:hAnsiTheme="majorHAnsi" w:cs="AvenirNextLTPro-Regular" w:hint="eastAsia"/>
          <w:sz w:val="22"/>
          <w:szCs w:val="22"/>
          <w:lang w:val="en-US" w:eastAsia="zh-CN"/>
        </w:rPr>
        <w:t xml:space="preserve"> 30 kg</w:t>
      </w:r>
      <w:r w:rsidR="0032383E">
        <w:rPr>
          <w:rFonts w:asciiTheme="majorHAnsi" w:hAnsiTheme="majorHAnsi" w:cs="AvenirNextLTPro-Regular" w:hint="eastAsia"/>
          <w:sz w:val="22"/>
          <w:szCs w:val="22"/>
          <w:lang w:val="en-US" w:eastAsia="zh-CN"/>
        </w:rPr>
        <w:t>，能够设定不同的搅拌速度和搅拌时间。</w:t>
      </w:r>
    </w:p>
    <w:p w:rsidR="001505B8" w:rsidRPr="00933915" w:rsidRDefault="001505B8" w:rsidP="00B917CC">
      <w:pPr>
        <w:autoSpaceDE w:val="0"/>
        <w:autoSpaceDN w:val="0"/>
        <w:adjustRightInd w:val="0"/>
        <w:spacing w:line="276" w:lineRule="auto"/>
        <w:jc w:val="both"/>
        <w:rPr>
          <w:rFonts w:asciiTheme="majorHAnsi" w:hAnsiTheme="majorHAnsi" w:cs="AvenirNextLTPro-Regular"/>
          <w:sz w:val="22"/>
          <w:szCs w:val="22"/>
          <w:lang w:val="en-US" w:eastAsia="zh-CN"/>
        </w:rPr>
      </w:pPr>
    </w:p>
    <w:p w:rsidR="00B917CC" w:rsidRPr="00933915" w:rsidRDefault="00B917CC" w:rsidP="00B917CC">
      <w:pPr>
        <w:autoSpaceDE w:val="0"/>
        <w:autoSpaceDN w:val="0"/>
        <w:adjustRightInd w:val="0"/>
        <w:spacing w:line="276" w:lineRule="auto"/>
        <w:jc w:val="both"/>
        <w:rPr>
          <w:rFonts w:asciiTheme="majorHAnsi" w:hAnsiTheme="majorHAnsi" w:cs="AvenirNextLTPro-Regular"/>
          <w:sz w:val="22"/>
          <w:szCs w:val="22"/>
          <w:lang w:val="en-US" w:eastAsia="zh-CN"/>
        </w:rPr>
      </w:pPr>
    </w:p>
    <w:p w:rsidR="00FB4EBD" w:rsidRPr="008E0F5C" w:rsidRDefault="00FB4EBD" w:rsidP="00B917CC">
      <w:pPr>
        <w:autoSpaceDE w:val="0"/>
        <w:autoSpaceDN w:val="0"/>
        <w:adjustRightInd w:val="0"/>
        <w:spacing w:line="276" w:lineRule="auto"/>
        <w:jc w:val="both"/>
        <w:rPr>
          <w:rFonts w:asciiTheme="majorHAnsi" w:hAnsiTheme="majorHAnsi" w:cs="AvenirNextLTPro-Bold"/>
          <w:bCs/>
          <w:i/>
          <w:sz w:val="22"/>
          <w:szCs w:val="22"/>
          <w:lang w:val="en-US" w:eastAsia="zh-CN"/>
        </w:rPr>
      </w:pPr>
      <w:r>
        <w:rPr>
          <w:rFonts w:asciiTheme="majorHAnsi" w:hAnsiTheme="majorHAnsi" w:cs="AvenirNextLTPro-Bold" w:hint="eastAsia"/>
          <w:bCs/>
          <w:i/>
          <w:sz w:val="22"/>
          <w:szCs w:val="22"/>
          <w:lang w:val="en-US" w:eastAsia="zh-CN"/>
        </w:rPr>
        <w:t xml:space="preserve">WLB 10 S </w:t>
      </w:r>
      <w:r>
        <w:rPr>
          <w:rFonts w:asciiTheme="majorHAnsi" w:hAnsiTheme="majorHAnsi" w:cs="AvenirNextLTPro-Bold" w:hint="eastAsia"/>
          <w:bCs/>
          <w:i/>
          <w:sz w:val="22"/>
          <w:szCs w:val="22"/>
          <w:lang w:val="en-US" w:eastAsia="zh-CN"/>
        </w:rPr>
        <w:t>实验室沥青发泡装置</w:t>
      </w:r>
    </w:p>
    <w:p w:rsidR="00FB4EBD" w:rsidRDefault="00B75A4D" w:rsidP="00B917CC">
      <w:pPr>
        <w:autoSpaceDE w:val="0"/>
        <w:autoSpaceDN w:val="0"/>
        <w:adjustRightInd w:val="0"/>
        <w:spacing w:line="276" w:lineRule="auto"/>
        <w:jc w:val="both"/>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泡沫沥青的质量可在施工前，利用</w:t>
      </w:r>
      <w:r>
        <w:rPr>
          <w:rFonts w:asciiTheme="majorHAnsi" w:hAnsiTheme="majorHAnsi" w:cs="AvenirNextLTPro-Regular" w:hint="eastAsia"/>
          <w:sz w:val="22"/>
          <w:szCs w:val="22"/>
          <w:lang w:val="en-US" w:eastAsia="zh-CN"/>
        </w:rPr>
        <w:t xml:space="preserve"> WLB 10 S </w:t>
      </w:r>
      <w:r>
        <w:rPr>
          <w:rFonts w:asciiTheme="majorHAnsi" w:hAnsiTheme="majorHAnsi" w:cs="AvenirNextLTPro-Regular" w:hint="eastAsia"/>
          <w:sz w:val="22"/>
          <w:szCs w:val="22"/>
          <w:lang w:val="en-US" w:eastAsia="zh-CN"/>
        </w:rPr>
        <w:t>实验室沥青发泡装置通过一个初步测试而确定。其操作十分简单，可快速改变水量、压力及温度等测试参数。</w:t>
      </w:r>
    </w:p>
    <w:p w:rsidR="00FB4EBD" w:rsidRPr="00933915" w:rsidRDefault="00FB4EBD" w:rsidP="00B917CC">
      <w:pPr>
        <w:autoSpaceDE w:val="0"/>
        <w:autoSpaceDN w:val="0"/>
        <w:adjustRightInd w:val="0"/>
        <w:spacing w:line="276" w:lineRule="auto"/>
        <w:jc w:val="both"/>
        <w:rPr>
          <w:rFonts w:asciiTheme="majorHAnsi" w:hAnsiTheme="majorHAnsi" w:cs="AvenirNextLTPro-Regular"/>
          <w:sz w:val="22"/>
          <w:szCs w:val="22"/>
          <w:lang w:val="en-US" w:eastAsia="zh-CN"/>
        </w:rPr>
      </w:pPr>
    </w:p>
    <w:p w:rsidR="00B917CC" w:rsidRDefault="00B917CC" w:rsidP="00720DEF">
      <w:pPr>
        <w:autoSpaceDE w:val="0"/>
        <w:autoSpaceDN w:val="0"/>
        <w:adjustRightInd w:val="0"/>
        <w:spacing w:line="276" w:lineRule="auto"/>
        <w:jc w:val="both"/>
        <w:rPr>
          <w:rFonts w:cs="AvenirNextLTPro-Regular"/>
          <w:sz w:val="22"/>
          <w:szCs w:val="22"/>
          <w:lang w:val="en-US" w:eastAsia="zh-CN"/>
        </w:rPr>
      </w:pPr>
    </w:p>
    <w:p w:rsidR="00B17A91" w:rsidRPr="004E341C" w:rsidRDefault="00B17A91" w:rsidP="004E341C">
      <w:pPr>
        <w:autoSpaceDE w:val="0"/>
        <w:autoSpaceDN w:val="0"/>
        <w:adjustRightInd w:val="0"/>
        <w:spacing w:line="276" w:lineRule="auto"/>
        <w:jc w:val="both"/>
        <w:rPr>
          <w:rFonts w:asciiTheme="majorHAnsi" w:hAnsiTheme="majorHAnsi" w:cs="AvenirNextLTPro-Bold"/>
          <w:b/>
          <w:bCs/>
          <w:sz w:val="22"/>
          <w:szCs w:val="22"/>
          <w:lang w:val="en-US" w:eastAsia="zh-CN"/>
        </w:rPr>
      </w:pPr>
      <w:r>
        <w:rPr>
          <w:rFonts w:asciiTheme="majorHAnsi" w:hAnsiTheme="majorHAnsi" w:cs="AvenirNextLTPro-Bold" w:hint="eastAsia"/>
          <w:b/>
          <w:bCs/>
          <w:sz w:val="22"/>
          <w:szCs w:val="22"/>
          <w:lang w:val="en-US" w:eastAsia="zh-CN"/>
        </w:rPr>
        <w:t>何为泡沫沥青？它是如何制成的？</w:t>
      </w:r>
    </w:p>
    <w:p w:rsidR="00B6549E" w:rsidRDefault="0020494B" w:rsidP="004E341C">
      <w:pPr>
        <w:autoSpaceDE w:val="0"/>
        <w:autoSpaceDN w:val="0"/>
        <w:adjustRightInd w:val="0"/>
        <w:spacing w:line="276" w:lineRule="auto"/>
        <w:jc w:val="both"/>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泡沫沥青是在高压下通过向热沥青中喷入少量的水和空气而制成。水分的蒸发，会促使沥青迅速膨胀，体积变为原来的</w:t>
      </w:r>
      <w:r>
        <w:rPr>
          <w:rFonts w:asciiTheme="majorHAnsi" w:hAnsiTheme="majorHAnsi" w:cs="AvenirNextLTPro-Regular" w:hint="eastAsia"/>
          <w:sz w:val="22"/>
          <w:szCs w:val="22"/>
          <w:lang w:val="en-US" w:eastAsia="zh-CN"/>
        </w:rPr>
        <w:t xml:space="preserve"> 15-20 </w:t>
      </w:r>
      <w:r>
        <w:rPr>
          <w:rFonts w:asciiTheme="majorHAnsi" w:hAnsiTheme="majorHAnsi" w:cs="AvenirNextLTPro-Regular" w:hint="eastAsia"/>
          <w:sz w:val="22"/>
          <w:szCs w:val="22"/>
          <w:lang w:val="en-US" w:eastAsia="zh-CN"/>
        </w:rPr>
        <w:t>倍。然后，泡沫沥青通过喷嘴被喷至搅拌锅，并与冷再生材料理想拌合。</w:t>
      </w:r>
      <w:r w:rsidR="00725353">
        <w:rPr>
          <w:rFonts w:asciiTheme="majorHAnsi" w:hAnsiTheme="majorHAnsi" w:cs="AvenirNextLTPro-Regular" w:hint="eastAsia"/>
          <w:sz w:val="22"/>
          <w:szCs w:val="22"/>
          <w:lang w:val="en-US" w:eastAsia="zh-CN"/>
        </w:rPr>
        <w:t>泡沫沥青的质量主要通过“膨胀率”和“半衰期”两个参数描述。膨胀率越大，半衰期越长，泡沫沥青在再生材料中分散越均匀，其裹附性越强。</w:t>
      </w:r>
    </w:p>
    <w:p w:rsidR="00B6549E" w:rsidRPr="00933915" w:rsidRDefault="00B6549E" w:rsidP="004E341C">
      <w:pPr>
        <w:autoSpaceDE w:val="0"/>
        <w:autoSpaceDN w:val="0"/>
        <w:adjustRightInd w:val="0"/>
        <w:spacing w:line="276" w:lineRule="auto"/>
        <w:jc w:val="both"/>
        <w:rPr>
          <w:rFonts w:asciiTheme="majorHAnsi" w:hAnsiTheme="majorHAnsi" w:cs="AvenirNextLTPro-Regular"/>
          <w:sz w:val="22"/>
          <w:szCs w:val="22"/>
          <w:lang w:val="en-US" w:eastAsia="zh-CN"/>
        </w:rPr>
      </w:pPr>
    </w:p>
    <w:p w:rsidR="00A555D0" w:rsidRDefault="00A555D0" w:rsidP="00720DEF">
      <w:pPr>
        <w:autoSpaceDE w:val="0"/>
        <w:autoSpaceDN w:val="0"/>
        <w:adjustRightInd w:val="0"/>
        <w:spacing w:line="276" w:lineRule="auto"/>
        <w:jc w:val="both"/>
        <w:rPr>
          <w:rFonts w:cs="AvenirNextLTPro-Regular"/>
          <w:sz w:val="22"/>
          <w:szCs w:val="22"/>
          <w:lang w:val="en-US" w:eastAsia="zh-CN"/>
        </w:rPr>
      </w:pPr>
    </w:p>
    <w:p w:rsidR="00B84101" w:rsidRDefault="00B84101" w:rsidP="00720DEF">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t>冷再生工艺，优点一览：</w:t>
      </w:r>
    </w:p>
    <w:p w:rsidR="00B84101" w:rsidRDefault="00B84101" w:rsidP="00720DEF">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t>〉结构层具有高耐久性</w:t>
      </w:r>
    </w:p>
    <w:p w:rsidR="00B84101" w:rsidRPr="00865DBB" w:rsidRDefault="00B84101" w:rsidP="00720DEF">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t>〉施工经济</w:t>
      </w:r>
      <w:r>
        <w:rPr>
          <w:rFonts w:cs="AvenirNextLTPro-Regular" w:hint="eastAsia"/>
          <w:sz w:val="22"/>
          <w:szCs w:val="22"/>
          <w:lang w:val="en-US" w:eastAsia="zh-CN"/>
        </w:rPr>
        <w:t xml:space="preserve"> </w:t>
      </w:r>
    </w:p>
    <w:p w:rsidR="00720DEF" w:rsidRDefault="00B84101" w:rsidP="00720DEF">
      <w:pPr>
        <w:autoSpaceDE w:val="0"/>
        <w:autoSpaceDN w:val="0"/>
        <w:adjustRightInd w:val="0"/>
        <w:spacing w:line="276" w:lineRule="auto"/>
        <w:jc w:val="both"/>
        <w:rPr>
          <w:rFonts w:cs="AvenirNextLTPro-Bold"/>
          <w:bCs/>
          <w:sz w:val="22"/>
          <w:szCs w:val="22"/>
          <w:lang w:val="en-US" w:eastAsia="zh-CN"/>
        </w:rPr>
      </w:pPr>
      <w:r w:rsidRPr="002F5D17">
        <w:rPr>
          <w:rFonts w:cs="AvenirNextLTPro-Bold" w:hint="eastAsia"/>
          <w:bCs/>
          <w:sz w:val="22"/>
          <w:szCs w:val="22"/>
          <w:lang w:val="en-US" w:eastAsia="zh-CN"/>
        </w:rPr>
        <w:t>〉</w:t>
      </w:r>
      <w:r w:rsidR="002F5D17" w:rsidRPr="002F5D17">
        <w:rPr>
          <w:rFonts w:cs="AvenirNextLTPro-Bold" w:hint="eastAsia"/>
          <w:bCs/>
          <w:sz w:val="22"/>
          <w:szCs w:val="22"/>
          <w:lang w:val="en-US" w:eastAsia="zh-CN"/>
        </w:rPr>
        <w:t>回</w:t>
      </w:r>
      <w:r w:rsidR="002F5D17">
        <w:rPr>
          <w:rFonts w:cs="AvenirNextLTPro-Bold" w:hint="eastAsia"/>
          <w:bCs/>
          <w:sz w:val="22"/>
          <w:szCs w:val="22"/>
          <w:lang w:val="en-US" w:eastAsia="zh-CN"/>
        </w:rPr>
        <w:t>收料得到全部重新利用，节约了资源</w:t>
      </w:r>
    </w:p>
    <w:p w:rsidR="002F5D17" w:rsidRPr="002F5D17" w:rsidRDefault="002F5D17" w:rsidP="00720DEF">
      <w:pPr>
        <w:autoSpaceDE w:val="0"/>
        <w:autoSpaceDN w:val="0"/>
        <w:adjustRightInd w:val="0"/>
        <w:spacing w:line="276" w:lineRule="auto"/>
        <w:jc w:val="both"/>
        <w:rPr>
          <w:rFonts w:cs="AvenirNextLTPro-Bold"/>
          <w:bCs/>
          <w:sz w:val="22"/>
          <w:szCs w:val="22"/>
          <w:lang w:val="en-US" w:eastAsia="zh-CN"/>
        </w:rPr>
      </w:pPr>
      <w:r>
        <w:rPr>
          <w:rFonts w:cs="AvenirNextLTPro-Bold" w:hint="eastAsia"/>
          <w:bCs/>
          <w:sz w:val="22"/>
          <w:szCs w:val="22"/>
          <w:lang w:val="en-US" w:eastAsia="zh-CN"/>
        </w:rPr>
        <w:t>〉有效降低了二氧化碳的排放</w:t>
      </w:r>
    </w:p>
    <w:p w:rsidR="002F5D17" w:rsidRPr="002F5D17" w:rsidRDefault="002F5D17" w:rsidP="00720DEF">
      <w:pPr>
        <w:autoSpaceDE w:val="0"/>
        <w:autoSpaceDN w:val="0"/>
        <w:adjustRightInd w:val="0"/>
        <w:spacing w:line="276" w:lineRule="auto"/>
        <w:jc w:val="both"/>
        <w:rPr>
          <w:rFonts w:cs="AvenirNextLTPro-Bold"/>
          <w:bCs/>
          <w:sz w:val="22"/>
          <w:szCs w:val="22"/>
          <w:lang w:val="en-US" w:eastAsia="zh-CN"/>
        </w:rPr>
      </w:pPr>
      <w:r w:rsidRPr="002F5D17">
        <w:rPr>
          <w:rFonts w:cs="AvenirNextLTPro-Bold" w:hint="eastAsia"/>
          <w:bCs/>
          <w:sz w:val="22"/>
          <w:szCs w:val="22"/>
          <w:lang w:val="en-US" w:eastAsia="zh-CN"/>
        </w:rPr>
        <w:t>〉</w:t>
      </w:r>
      <w:r>
        <w:rPr>
          <w:rFonts w:cs="AvenirNextLTPro-Bold" w:hint="eastAsia"/>
          <w:bCs/>
          <w:sz w:val="22"/>
          <w:szCs w:val="22"/>
          <w:lang w:val="en-US" w:eastAsia="zh-CN"/>
        </w:rPr>
        <w:t>缩短了工期</w:t>
      </w:r>
    </w:p>
    <w:p w:rsidR="002F5D17" w:rsidRPr="00865DBB" w:rsidRDefault="002F5D17" w:rsidP="00720DEF">
      <w:pPr>
        <w:autoSpaceDE w:val="0"/>
        <w:autoSpaceDN w:val="0"/>
        <w:adjustRightInd w:val="0"/>
        <w:spacing w:line="276" w:lineRule="auto"/>
        <w:jc w:val="both"/>
        <w:rPr>
          <w:rFonts w:cs="AvenirNextLTPro-Bold"/>
          <w:b/>
          <w:bCs/>
          <w:sz w:val="22"/>
          <w:szCs w:val="22"/>
          <w:lang w:val="en-US" w:eastAsia="zh-CN"/>
        </w:rPr>
      </w:pPr>
    </w:p>
    <w:p w:rsidR="00BB465D" w:rsidRDefault="00BB465D">
      <w:pPr>
        <w:rPr>
          <w:sz w:val="22"/>
          <w:lang w:val="en-US" w:eastAsia="zh-CN"/>
        </w:rPr>
      </w:pPr>
      <w:r>
        <w:rPr>
          <w:lang w:val="en-US" w:eastAsia="zh-CN"/>
        </w:rPr>
        <w:br w:type="page"/>
      </w:r>
    </w:p>
    <w:p w:rsidR="00E1058F" w:rsidRPr="00BB465D" w:rsidRDefault="00E1058F" w:rsidP="00E1058F">
      <w:pPr>
        <w:pStyle w:val="HeadlineFotos"/>
        <w:rPr>
          <w:lang w:val="en-US" w:eastAsia="zh-CN"/>
        </w:rPr>
      </w:pPr>
      <w:r>
        <w:rPr>
          <w:rFonts w:hint="eastAsia"/>
          <w:lang w:eastAsia="zh-CN"/>
        </w:rPr>
        <w:lastRenderedPageBreak/>
        <w:t>图片</w:t>
      </w:r>
      <w:r w:rsidRPr="00BB465D">
        <w:rPr>
          <w:rFonts w:hint="eastAsia"/>
          <w:lang w:val="en-US" w:eastAsia="zh-CN"/>
        </w:rPr>
        <w:t>：</w:t>
      </w:r>
    </w:p>
    <w:tbl>
      <w:tblPr>
        <w:tblStyle w:val="Basic"/>
        <w:tblW w:w="0" w:type="auto"/>
        <w:tblCellSpacing w:w="71" w:type="dxa"/>
        <w:tblLook w:val="04A0" w:firstRow="1" w:lastRow="0" w:firstColumn="1" w:lastColumn="0" w:noHBand="0" w:noVBand="1"/>
      </w:tblPr>
      <w:tblGrid>
        <w:gridCol w:w="4963"/>
        <w:gridCol w:w="4845"/>
      </w:tblGrid>
      <w:tr w:rsidR="00D166AC" w:rsidRPr="0071742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33AF6EDA" wp14:editId="6C3C671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E7A74" w:rsidRPr="00865DBB" w:rsidRDefault="0014683F" w:rsidP="006F5556">
            <w:pPr>
              <w:pStyle w:val="berschrift3"/>
              <w:outlineLvl w:val="2"/>
              <w:rPr>
                <w:lang w:val="en-US"/>
              </w:rPr>
            </w:pPr>
            <w:r w:rsidRPr="00865DBB">
              <w:rPr>
                <w:lang w:val="en-US"/>
              </w:rPr>
              <w:t>W</w:t>
            </w:r>
            <w:r w:rsidR="007E7A74" w:rsidRPr="00865DBB">
              <w:rPr>
                <w:lang w:val="en-US"/>
              </w:rPr>
              <w:t>_photo_WR240i_00439_HI</w:t>
            </w:r>
          </w:p>
          <w:p w:rsidR="00D166AC" w:rsidRPr="00580A0F" w:rsidRDefault="00580A0F" w:rsidP="006F5556">
            <w:pPr>
              <w:pStyle w:val="berschrift3"/>
              <w:outlineLvl w:val="2"/>
              <w:rPr>
                <w:b w:val="0"/>
                <w:lang w:val="en-US" w:eastAsia="zh-CN"/>
              </w:rPr>
            </w:pPr>
            <w:r w:rsidRPr="00580A0F">
              <w:rPr>
                <w:rFonts w:hint="eastAsia"/>
                <w:b w:val="0"/>
                <w:lang w:val="en-US" w:eastAsia="zh-CN"/>
              </w:rPr>
              <w:t>使用</w:t>
            </w:r>
            <w:r w:rsidR="001C493F">
              <w:rPr>
                <w:rFonts w:hint="eastAsia"/>
                <w:b w:val="0"/>
                <w:lang w:val="en-US" w:eastAsia="zh-CN"/>
              </w:rPr>
              <w:t>泡沫沥青，可使冷再生混合料被经济地铺筑成为优质基层。</w:t>
            </w:r>
          </w:p>
        </w:tc>
      </w:tr>
    </w:tbl>
    <w:p w:rsidR="00D166AC" w:rsidRPr="00865DBB" w:rsidRDefault="00D166AC"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59"/>
        <w:gridCol w:w="4849"/>
      </w:tblGrid>
      <w:tr w:rsidR="007E7A74" w:rsidRPr="00BB465D" w:rsidTr="001505B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1505B8">
            <w:r>
              <w:rPr>
                <w:noProof/>
                <w:lang w:eastAsia="de-DE"/>
              </w:rPr>
              <w:drawing>
                <wp:inline distT="0" distB="0" distL="0" distR="0" wp14:anchorId="753E0225" wp14:editId="66E52EA4">
                  <wp:extent cx="2599194" cy="1961750"/>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99194" cy="1961750"/>
                          </a:xfrm>
                          <a:prstGeom prst="rect">
                            <a:avLst/>
                          </a:prstGeom>
                          <a:noFill/>
                          <a:ln>
                            <a:noFill/>
                          </a:ln>
                        </pic:spPr>
                      </pic:pic>
                    </a:graphicData>
                  </a:graphic>
                </wp:inline>
              </w:drawing>
            </w:r>
          </w:p>
        </w:tc>
        <w:tc>
          <w:tcPr>
            <w:tcW w:w="4832" w:type="dxa"/>
          </w:tcPr>
          <w:p w:rsidR="006F5556" w:rsidRPr="00BB465D" w:rsidRDefault="006F5556" w:rsidP="001505B8">
            <w:pPr>
              <w:pStyle w:val="berschrift3"/>
              <w:outlineLvl w:val="2"/>
            </w:pPr>
            <w:proofErr w:type="spellStart"/>
            <w:r w:rsidRPr="00BB465D">
              <w:t>W</w:t>
            </w:r>
            <w:r w:rsidR="007E7A74" w:rsidRPr="00BB465D">
              <w:t>_graphic_Schaumbitumen</w:t>
            </w:r>
            <w:proofErr w:type="spellEnd"/>
            <w:r w:rsidR="007E7A74" w:rsidRPr="00BB465D">
              <w:br/>
              <w:t>-00012_HI</w:t>
            </w:r>
          </w:p>
          <w:p w:rsidR="007E7A74" w:rsidRPr="00BB465D" w:rsidRDefault="00C863F5" w:rsidP="007E7A74">
            <w:pPr>
              <w:pStyle w:val="Text"/>
              <w:rPr>
                <w:lang w:eastAsia="zh-CN"/>
              </w:rPr>
            </w:pPr>
            <w:r>
              <w:rPr>
                <w:rFonts w:hint="eastAsia"/>
                <w:lang w:val="en-US" w:eastAsia="zh-CN"/>
              </w:rPr>
              <w:t>发泡过程在膨胀室内进行</w:t>
            </w:r>
            <w:r w:rsidRPr="00BB465D">
              <w:rPr>
                <w:rFonts w:hint="eastAsia"/>
                <w:lang w:eastAsia="zh-CN"/>
              </w:rPr>
              <w:t>，</w:t>
            </w:r>
            <w:r>
              <w:rPr>
                <w:rFonts w:hint="eastAsia"/>
                <w:lang w:val="en-US" w:eastAsia="zh-CN"/>
              </w:rPr>
              <w:t>在</w:t>
            </w:r>
            <w:r w:rsidRPr="00BB465D">
              <w:rPr>
                <w:rFonts w:hint="eastAsia"/>
                <w:lang w:eastAsia="zh-CN"/>
              </w:rPr>
              <w:t xml:space="preserve"> 5 bar </w:t>
            </w:r>
            <w:r>
              <w:rPr>
                <w:rFonts w:hint="eastAsia"/>
                <w:lang w:val="en-US" w:eastAsia="zh-CN"/>
              </w:rPr>
              <w:t>的压力下</w:t>
            </w:r>
            <w:r w:rsidRPr="00BB465D">
              <w:rPr>
                <w:rFonts w:hint="eastAsia"/>
                <w:lang w:eastAsia="zh-CN"/>
              </w:rPr>
              <w:t>，</w:t>
            </w:r>
            <w:r>
              <w:rPr>
                <w:rFonts w:hint="eastAsia"/>
                <w:lang w:val="en-US" w:eastAsia="zh-CN"/>
              </w:rPr>
              <w:t>向热沥青</w:t>
            </w:r>
            <w:r w:rsidRPr="00BB465D">
              <w:rPr>
                <w:rFonts w:hint="eastAsia"/>
                <w:lang w:eastAsia="zh-CN"/>
              </w:rPr>
              <w:t>（</w:t>
            </w:r>
            <w:r w:rsidRPr="00BB465D">
              <w:rPr>
                <w:rFonts w:hint="eastAsia"/>
                <w:lang w:eastAsia="zh-CN"/>
              </w:rPr>
              <w:t>160</w:t>
            </w:r>
            <w:r w:rsidRPr="00BB465D">
              <w:rPr>
                <w:rFonts w:hint="eastAsia"/>
                <w:vertAlign w:val="superscript"/>
                <w:lang w:eastAsia="zh-CN"/>
              </w:rPr>
              <w:t xml:space="preserve"> </w:t>
            </w:r>
            <w:proofErr w:type="spellStart"/>
            <w:r w:rsidRPr="00BB465D">
              <w:rPr>
                <w:rFonts w:hint="eastAsia"/>
                <w:vertAlign w:val="superscript"/>
                <w:lang w:eastAsia="zh-CN"/>
              </w:rPr>
              <w:t>o</w:t>
            </w:r>
            <w:r w:rsidRPr="00BB465D">
              <w:rPr>
                <w:rFonts w:hint="eastAsia"/>
                <w:lang w:eastAsia="zh-CN"/>
              </w:rPr>
              <w:t>C</w:t>
            </w:r>
            <w:proofErr w:type="spellEnd"/>
            <w:r w:rsidRPr="00BB465D">
              <w:rPr>
                <w:rFonts w:hint="eastAsia"/>
                <w:lang w:eastAsia="zh-CN"/>
              </w:rPr>
              <w:t xml:space="preserve"> </w:t>
            </w:r>
            <w:r w:rsidRPr="00BB465D">
              <w:rPr>
                <w:rFonts w:hint="eastAsia"/>
                <w:lang w:eastAsia="zh-CN"/>
              </w:rPr>
              <w:t>—</w:t>
            </w:r>
            <w:r w:rsidRPr="00BB465D">
              <w:rPr>
                <w:rFonts w:hint="eastAsia"/>
                <w:lang w:eastAsia="zh-CN"/>
              </w:rPr>
              <w:t xml:space="preserve"> 180</w:t>
            </w:r>
            <w:bookmarkStart w:id="0" w:name="OLE_LINK5"/>
            <w:bookmarkStart w:id="1" w:name="OLE_LINK6"/>
            <w:r w:rsidRPr="00BB465D">
              <w:rPr>
                <w:rFonts w:hint="eastAsia"/>
                <w:vertAlign w:val="superscript"/>
                <w:lang w:eastAsia="zh-CN"/>
              </w:rPr>
              <w:t>o</w:t>
            </w:r>
            <w:r w:rsidRPr="00BB465D">
              <w:rPr>
                <w:rFonts w:hint="eastAsia"/>
                <w:lang w:eastAsia="zh-CN"/>
              </w:rPr>
              <w:t>C</w:t>
            </w:r>
            <w:bookmarkEnd w:id="0"/>
            <w:bookmarkEnd w:id="1"/>
            <w:r w:rsidRPr="00BB465D">
              <w:rPr>
                <w:rFonts w:hint="eastAsia"/>
                <w:lang w:eastAsia="zh-CN"/>
              </w:rPr>
              <w:t>）</w:t>
            </w:r>
            <w:r>
              <w:rPr>
                <w:rFonts w:hint="eastAsia"/>
                <w:lang w:val="en-US" w:eastAsia="zh-CN"/>
              </w:rPr>
              <w:t>中喷入水和空气。</w:t>
            </w:r>
          </w:p>
        </w:tc>
      </w:tr>
    </w:tbl>
    <w:p w:rsidR="006F5556" w:rsidRPr="00BB465D" w:rsidRDefault="006F5556" w:rsidP="00D166AC">
      <w:pPr>
        <w:pStyle w:val="Text"/>
        <w:rPr>
          <w:lang w:eastAsia="zh-CN"/>
        </w:rPr>
      </w:pPr>
    </w:p>
    <w:tbl>
      <w:tblPr>
        <w:tblStyle w:val="Basic"/>
        <w:tblW w:w="0" w:type="auto"/>
        <w:tblCellSpacing w:w="71" w:type="dxa"/>
        <w:tblLook w:val="04A0" w:firstRow="1" w:lastRow="0" w:firstColumn="1" w:lastColumn="0" w:noHBand="0" w:noVBand="1"/>
      </w:tblPr>
      <w:tblGrid>
        <w:gridCol w:w="4955"/>
        <w:gridCol w:w="4853"/>
      </w:tblGrid>
      <w:tr w:rsidR="006F5556" w:rsidRPr="00C863F5" w:rsidTr="001505B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1505B8">
            <w:r>
              <w:rPr>
                <w:noProof/>
                <w:lang w:eastAsia="de-DE"/>
              </w:rPr>
              <w:drawing>
                <wp:inline distT="0" distB="0" distL="0" distR="0" wp14:anchorId="53F2BBD9" wp14:editId="221D6679">
                  <wp:extent cx="2648196" cy="1471312"/>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8196" cy="1471312"/>
                          </a:xfrm>
                          <a:prstGeom prst="rect">
                            <a:avLst/>
                          </a:prstGeom>
                          <a:noFill/>
                          <a:ln>
                            <a:noFill/>
                          </a:ln>
                        </pic:spPr>
                      </pic:pic>
                    </a:graphicData>
                  </a:graphic>
                </wp:inline>
              </w:drawing>
            </w:r>
          </w:p>
        </w:tc>
        <w:tc>
          <w:tcPr>
            <w:tcW w:w="4832" w:type="dxa"/>
          </w:tcPr>
          <w:p w:rsidR="006F5556" w:rsidRPr="00865DBB" w:rsidRDefault="006F5556" w:rsidP="001505B8">
            <w:pPr>
              <w:pStyle w:val="berschrift3"/>
              <w:outlineLvl w:val="2"/>
              <w:rPr>
                <w:lang w:val="en-US"/>
              </w:rPr>
            </w:pPr>
            <w:r w:rsidRPr="00865DBB">
              <w:rPr>
                <w:lang w:val="en-US"/>
              </w:rPr>
              <w:t>W</w:t>
            </w:r>
            <w:r w:rsidR="007E7A74" w:rsidRPr="00865DBB">
              <w:rPr>
                <w:lang w:val="en-US"/>
              </w:rPr>
              <w:t>_graphic_WR240_00052_HI</w:t>
            </w:r>
          </w:p>
          <w:p w:rsidR="00AA6197" w:rsidRDefault="00AA6197" w:rsidP="007E7A74">
            <w:pPr>
              <w:pStyle w:val="Text"/>
              <w:rPr>
                <w:rFonts w:asciiTheme="majorHAnsi" w:hAnsiTheme="majorHAnsi" w:cs="AvenirNextLTPro-Bold"/>
                <w:bCs/>
                <w:sz w:val="20"/>
                <w:lang w:val="en-US" w:eastAsia="zh-CN"/>
              </w:rPr>
            </w:pPr>
            <w:r>
              <w:rPr>
                <w:rFonts w:asciiTheme="majorHAnsi" w:hAnsiTheme="majorHAnsi" w:cs="AvenirNextLTPro-Bold" w:hint="eastAsia"/>
                <w:bCs/>
                <w:sz w:val="20"/>
                <w:lang w:val="en-US" w:eastAsia="zh-CN"/>
              </w:rPr>
              <w:t>通过不同喷洒系统将泡沫沥青和水分别添加至矿料中。</w:t>
            </w:r>
          </w:p>
          <w:p w:rsidR="00AA6197" w:rsidRPr="00865DBB" w:rsidRDefault="00AA6197" w:rsidP="007E7A74">
            <w:pPr>
              <w:pStyle w:val="Text"/>
              <w:rPr>
                <w:lang w:val="en-US" w:eastAsia="zh-CN"/>
              </w:rPr>
            </w:pPr>
          </w:p>
        </w:tc>
      </w:tr>
    </w:tbl>
    <w:p w:rsidR="006F5556" w:rsidRDefault="006F5556" w:rsidP="00D166AC">
      <w:pPr>
        <w:pStyle w:val="Text"/>
        <w:rPr>
          <w:lang w:val="en-US" w:eastAsia="zh-CN"/>
        </w:rPr>
      </w:pPr>
    </w:p>
    <w:p w:rsidR="00BB465D" w:rsidRDefault="00BB465D">
      <w:pPr>
        <w:rPr>
          <w:b/>
          <w:caps/>
          <w:sz w:val="22"/>
          <w:lang w:eastAsia="zh-CN"/>
        </w:rPr>
      </w:pPr>
      <w:r>
        <w:rPr>
          <w:lang w:eastAsia="zh-CN"/>
        </w:rPr>
        <w:br w:type="page"/>
      </w:r>
    </w:p>
    <w:p w:rsidR="00BB465D" w:rsidRPr="00865DBB" w:rsidRDefault="00BB465D" w:rsidP="00BB465D">
      <w:pPr>
        <w:pStyle w:val="HeadlineFotos"/>
        <w:rPr>
          <w:lang w:val="en-US" w:eastAsia="zh-CN"/>
        </w:rPr>
      </w:pPr>
      <w:r>
        <w:rPr>
          <w:rFonts w:hint="eastAsia"/>
          <w:lang w:eastAsia="zh-CN"/>
        </w:rPr>
        <w:lastRenderedPageBreak/>
        <w:t>图片</w:t>
      </w:r>
      <w:r w:rsidRPr="00BB465D">
        <w:rPr>
          <w:rFonts w:hint="eastAsia"/>
          <w:lang w:val="en-US" w:eastAsia="zh-CN"/>
        </w:rPr>
        <w:t>：</w:t>
      </w:r>
    </w:p>
    <w:tbl>
      <w:tblPr>
        <w:tblStyle w:val="Basic"/>
        <w:tblW w:w="0" w:type="auto"/>
        <w:tblCellSpacing w:w="71" w:type="dxa"/>
        <w:tblLook w:val="04A0" w:firstRow="1" w:lastRow="0" w:firstColumn="1" w:lastColumn="0" w:noHBand="0" w:noVBand="1"/>
      </w:tblPr>
      <w:tblGrid>
        <w:gridCol w:w="4880"/>
        <w:gridCol w:w="4928"/>
      </w:tblGrid>
      <w:tr w:rsidR="006F5556" w:rsidRPr="00E41C9C" w:rsidTr="001505B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1505B8">
            <w:r>
              <w:rPr>
                <w:noProof/>
                <w:lang w:eastAsia="de-DE"/>
              </w:rPr>
              <w:drawing>
                <wp:inline distT="0" distB="0" distL="0" distR="0" wp14:anchorId="32F4D1B8" wp14:editId="751E5EA0">
                  <wp:extent cx="1995144" cy="1961750"/>
                  <wp:effectExtent l="0" t="0" r="5715"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95144" cy="1961750"/>
                          </a:xfrm>
                          <a:prstGeom prst="rect">
                            <a:avLst/>
                          </a:prstGeom>
                          <a:noFill/>
                          <a:ln>
                            <a:noFill/>
                          </a:ln>
                        </pic:spPr>
                      </pic:pic>
                    </a:graphicData>
                  </a:graphic>
                </wp:inline>
              </w:drawing>
            </w:r>
          </w:p>
        </w:tc>
        <w:tc>
          <w:tcPr>
            <w:tcW w:w="4832" w:type="dxa"/>
          </w:tcPr>
          <w:p w:rsidR="006F5556" w:rsidRPr="007E7A74" w:rsidRDefault="007E7A74" w:rsidP="001505B8">
            <w:pPr>
              <w:pStyle w:val="berschrift3"/>
              <w:outlineLvl w:val="2"/>
              <w:rPr>
                <w:lang w:val="en-US"/>
              </w:rPr>
            </w:pPr>
            <w:proofErr w:type="spellStart"/>
            <w:r w:rsidRPr="007E7A74">
              <w:rPr>
                <w:lang w:val="en-US"/>
              </w:rPr>
              <w:t>W_composing_title_Laboratory</w:t>
            </w:r>
            <w:proofErr w:type="spellEnd"/>
            <w:r w:rsidRPr="007E7A74">
              <w:rPr>
                <w:lang w:val="en-US"/>
              </w:rPr>
              <w:t>-</w:t>
            </w:r>
            <w:r w:rsidRPr="007E7A74">
              <w:rPr>
                <w:lang w:val="en-US"/>
              </w:rPr>
              <w:br/>
              <w:t>Handbook_00001_HI</w:t>
            </w:r>
          </w:p>
          <w:p w:rsidR="007E7A74" w:rsidRPr="00865DBB" w:rsidRDefault="004E00AA" w:rsidP="007E7A74">
            <w:pPr>
              <w:pStyle w:val="Text"/>
              <w:rPr>
                <w:lang w:val="en-US" w:eastAsia="zh-CN"/>
              </w:rPr>
            </w:pPr>
            <w:r>
              <w:rPr>
                <w:rFonts w:hint="eastAsia"/>
                <w:lang w:val="en-US" w:eastAsia="zh-CN"/>
              </w:rPr>
              <w:t>在筑养路专业实验室和科研机构：维特根的实验室设备都能为该领域的所有专家、承包商或咨询公司在使用泡沫沥青进行冷再生施工方面提供理想支持。</w:t>
            </w:r>
          </w:p>
        </w:tc>
      </w:tr>
    </w:tbl>
    <w:p w:rsidR="006F5556" w:rsidRPr="00865DBB" w:rsidRDefault="006F5556"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47"/>
        <w:gridCol w:w="4861"/>
      </w:tblGrid>
      <w:tr w:rsidR="006F5556" w:rsidRPr="00C863F5" w:rsidTr="001505B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1505B8">
            <w:r>
              <w:rPr>
                <w:noProof/>
                <w:lang w:eastAsia="de-DE"/>
              </w:rPr>
              <w:drawing>
                <wp:inline distT="0" distB="0" distL="0" distR="0" wp14:anchorId="62833F4E" wp14:editId="6020745E">
                  <wp:extent cx="2668378" cy="1773629"/>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Pr="00865DBB" w:rsidRDefault="006F5556" w:rsidP="001505B8">
            <w:pPr>
              <w:pStyle w:val="berschrift3"/>
              <w:outlineLvl w:val="2"/>
              <w:rPr>
                <w:lang w:val="en-US"/>
              </w:rPr>
            </w:pPr>
            <w:r w:rsidRPr="00865DBB">
              <w:rPr>
                <w:lang w:val="en-US"/>
              </w:rPr>
              <w:t>W</w:t>
            </w:r>
            <w:r w:rsidR="007E7A74" w:rsidRPr="00865DBB">
              <w:rPr>
                <w:lang w:val="en-US"/>
              </w:rPr>
              <w:t>_photo_Laboratory_00014_HI</w:t>
            </w:r>
          </w:p>
          <w:p w:rsidR="007E7A74" w:rsidRPr="00BF5894" w:rsidRDefault="00EE0C87" w:rsidP="007E7A74">
            <w:pPr>
              <w:autoSpaceDE w:val="0"/>
              <w:autoSpaceDN w:val="0"/>
              <w:adjustRightInd w:val="0"/>
              <w:spacing w:line="276" w:lineRule="auto"/>
              <w:jc w:val="both"/>
              <w:rPr>
                <w:rFonts w:cs="AvenirNextLTPro-Bold"/>
                <w:bCs/>
                <w:sz w:val="20"/>
                <w:lang w:val="en-US"/>
              </w:rPr>
            </w:pPr>
            <w:r>
              <w:rPr>
                <w:rFonts w:cs="AvenirNextLTPro-Bold" w:hint="eastAsia"/>
                <w:bCs/>
                <w:sz w:val="20"/>
                <w:lang w:val="en-US" w:eastAsia="zh-CN"/>
              </w:rPr>
              <w:t>用于生产泡沫沥青的沥青，在世界各地均可购得。</w:t>
            </w:r>
          </w:p>
          <w:p w:rsidR="007E7A74" w:rsidRPr="00BF5894" w:rsidRDefault="007E7A74" w:rsidP="007E7A74">
            <w:pPr>
              <w:pStyle w:val="Text"/>
              <w:rPr>
                <w:lang w:val="en-US"/>
              </w:rPr>
            </w:pPr>
          </w:p>
        </w:tc>
      </w:tr>
    </w:tbl>
    <w:p w:rsidR="006F5556" w:rsidRPr="00BF5894" w:rsidRDefault="006F5556" w:rsidP="00D166AC">
      <w:pPr>
        <w:pStyle w:val="Text"/>
        <w:rPr>
          <w:lang w:val="en-US"/>
        </w:rPr>
      </w:pPr>
    </w:p>
    <w:tbl>
      <w:tblPr>
        <w:tblStyle w:val="Basic"/>
        <w:tblW w:w="0" w:type="auto"/>
        <w:tblCellSpacing w:w="71" w:type="dxa"/>
        <w:tblLook w:val="04A0" w:firstRow="1" w:lastRow="0" w:firstColumn="1" w:lastColumn="0" w:noHBand="0" w:noVBand="1"/>
      </w:tblPr>
      <w:tblGrid>
        <w:gridCol w:w="5002"/>
        <w:gridCol w:w="4806"/>
      </w:tblGrid>
      <w:tr w:rsidR="006F5556" w:rsidRPr="00BB465D" w:rsidTr="001505B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1505B8">
            <w:r>
              <w:rPr>
                <w:noProof/>
                <w:lang w:eastAsia="de-DE"/>
              </w:rPr>
              <w:drawing>
                <wp:inline distT="0" distB="0" distL="0" distR="0" wp14:anchorId="4E3AF8F5" wp14:editId="476DA612">
                  <wp:extent cx="2668378"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F5556" w:rsidRPr="007E7A74" w:rsidRDefault="006F5556" w:rsidP="001505B8">
            <w:pPr>
              <w:pStyle w:val="berschrift3"/>
              <w:outlineLvl w:val="2"/>
              <w:rPr>
                <w:lang w:val="en-US"/>
              </w:rPr>
            </w:pPr>
            <w:proofErr w:type="spellStart"/>
            <w:r w:rsidRPr="007E7A74">
              <w:rPr>
                <w:lang w:val="en-US"/>
              </w:rPr>
              <w:t>W</w:t>
            </w:r>
            <w:r w:rsidR="007E7A74" w:rsidRPr="007E7A74">
              <w:rPr>
                <w:lang w:val="en-US"/>
              </w:rPr>
              <w:t>G_Jobsite-Ayrton</w:t>
            </w:r>
            <w:proofErr w:type="spellEnd"/>
            <w:r w:rsidR="007E7A74" w:rsidRPr="007E7A74">
              <w:rPr>
                <w:lang w:val="en-US"/>
              </w:rPr>
              <w:t xml:space="preserve"> Senna Highway_</w:t>
            </w:r>
            <w:r w:rsidR="007E7A74">
              <w:rPr>
                <w:lang w:val="en-US"/>
              </w:rPr>
              <w:br/>
            </w:r>
            <w:r w:rsidR="007E7A74" w:rsidRPr="007E7A74">
              <w:rPr>
                <w:lang w:val="en-US"/>
              </w:rPr>
              <w:t>09079_HI</w:t>
            </w:r>
          </w:p>
          <w:p w:rsidR="007E7A74" w:rsidRDefault="004E5CA0" w:rsidP="007E7A74">
            <w:pPr>
              <w:pStyle w:val="Text"/>
              <w:rPr>
                <w:lang w:val="en-US" w:eastAsia="zh-CN"/>
              </w:rPr>
            </w:pPr>
            <w:r>
              <w:rPr>
                <w:rFonts w:hint="eastAsia"/>
                <w:lang w:val="en-US" w:eastAsia="zh-CN"/>
              </w:rPr>
              <w:t>利用</w:t>
            </w:r>
            <w:r>
              <w:rPr>
                <w:rFonts w:hint="eastAsia"/>
                <w:lang w:val="en-US" w:eastAsia="zh-CN"/>
              </w:rPr>
              <w:t xml:space="preserve"> WLB 10 S </w:t>
            </w:r>
            <w:r>
              <w:rPr>
                <w:rFonts w:hint="eastAsia"/>
                <w:lang w:val="en-US" w:eastAsia="zh-CN"/>
              </w:rPr>
              <w:t>实验室沥青发泡装置进行一系列测试，以确定泡沫沥青的性能。</w:t>
            </w:r>
          </w:p>
          <w:p w:rsidR="006B4547" w:rsidRDefault="006B4547" w:rsidP="007E7A74">
            <w:pPr>
              <w:pStyle w:val="Text"/>
              <w:rPr>
                <w:lang w:val="en-US" w:eastAsia="zh-CN"/>
              </w:rPr>
            </w:pPr>
          </w:p>
          <w:p w:rsidR="006B4547" w:rsidRPr="00865DBB" w:rsidRDefault="006B4547" w:rsidP="007E7A74">
            <w:pPr>
              <w:pStyle w:val="Text"/>
              <w:rPr>
                <w:lang w:val="en-US" w:eastAsia="zh-CN"/>
              </w:rPr>
            </w:pPr>
          </w:p>
        </w:tc>
      </w:tr>
    </w:tbl>
    <w:p w:rsidR="006F5556" w:rsidRDefault="006F5556" w:rsidP="00D166AC">
      <w:pPr>
        <w:pStyle w:val="Text"/>
        <w:rPr>
          <w:lang w:val="en-US"/>
        </w:rPr>
      </w:pPr>
    </w:p>
    <w:p w:rsidR="00BB465D" w:rsidRDefault="00BB465D">
      <w:pPr>
        <w:rPr>
          <w:b/>
          <w:caps/>
          <w:sz w:val="22"/>
          <w:lang w:eastAsia="zh-CN"/>
        </w:rPr>
      </w:pPr>
      <w:r>
        <w:rPr>
          <w:lang w:eastAsia="zh-CN"/>
        </w:rPr>
        <w:br w:type="page"/>
      </w:r>
    </w:p>
    <w:p w:rsidR="00BB465D" w:rsidRPr="00865DBB" w:rsidRDefault="00BB465D" w:rsidP="00BB465D">
      <w:pPr>
        <w:pStyle w:val="HeadlineFotos"/>
        <w:rPr>
          <w:lang w:val="en-US" w:eastAsia="zh-CN"/>
        </w:rPr>
      </w:pPr>
      <w:r>
        <w:rPr>
          <w:rFonts w:hint="eastAsia"/>
          <w:lang w:eastAsia="zh-CN"/>
        </w:rPr>
        <w:lastRenderedPageBreak/>
        <w:t>图片</w:t>
      </w:r>
      <w:r w:rsidRPr="00BB465D">
        <w:rPr>
          <w:rFonts w:hint="eastAsia"/>
          <w:lang w:val="en-US" w:eastAsia="zh-CN"/>
        </w:rPr>
        <w:t>：</w:t>
      </w:r>
    </w:p>
    <w:tbl>
      <w:tblPr>
        <w:tblStyle w:val="Basic"/>
        <w:tblW w:w="0" w:type="auto"/>
        <w:tblCellSpacing w:w="71" w:type="dxa"/>
        <w:tblLook w:val="04A0" w:firstRow="1" w:lastRow="0" w:firstColumn="1" w:lastColumn="0" w:noHBand="0" w:noVBand="1"/>
      </w:tblPr>
      <w:tblGrid>
        <w:gridCol w:w="4947"/>
        <w:gridCol w:w="4861"/>
      </w:tblGrid>
      <w:tr w:rsidR="006F5556" w:rsidRPr="00E41C9C" w:rsidTr="001505B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5556" w:rsidRPr="00D166AC" w:rsidRDefault="006F5556" w:rsidP="001505B8">
            <w:r>
              <w:rPr>
                <w:noProof/>
                <w:lang w:eastAsia="de-DE"/>
              </w:rPr>
              <w:drawing>
                <wp:inline distT="0" distB="0" distL="0" distR="0" wp14:anchorId="77559D4E" wp14:editId="2A80A4DC">
                  <wp:extent cx="2668378" cy="1773629"/>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68378" cy="1773629"/>
                          </a:xfrm>
                          <a:prstGeom prst="rect">
                            <a:avLst/>
                          </a:prstGeom>
                          <a:noFill/>
                          <a:ln>
                            <a:noFill/>
                          </a:ln>
                        </pic:spPr>
                      </pic:pic>
                    </a:graphicData>
                  </a:graphic>
                </wp:inline>
              </w:drawing>
            </w:r>
          </w:p>
        </w:tc>
        <w:tc>
          <w:tcPr>
            <w:tcW w:w="4832" w:type="dxa"/>
          </w:tcPr>
          <w:p w:rsidR="006F5556" w:rsidRPr="00A44344" w:rsidRDefault="006F5556" w:rsidP="001505B8">
            <w:pPr>
              <w:pStyle w:val="berschrift3"/>
              <w:outlineLvl w:val="2"/>
              <w:rPr>
                <w:lang w:val="en-US"/>
              </w:rPr>
            </w:pPr>
            <w:r w:rsidRPr="00A44344">
              <w:rPr>
                <w:lang w:val="en-US"/>
              </w:rPr>
              <w:t>W</w:t>
            </w:r>
            <w:r w:rsidR="007E7A74" w:rsidRPr="00A44344">
              <w:rPr>
                <w:lang w:val="en-US"/>
              </w:rPr>
              <w:t>_photo_Laboratory_00013_HI</w:t>
            </w:r>
          </w:p>
          <w:p w:rsidR="007E7A74" w:rsidRDefault="00A71FC9" w:rsidP="007E7A74">
            <w:pPr>
              <w:pStyle w:val="Text"/>
              <w:rPr>
                <w:lang w:val="en-US" w:eastAsia="zh-CN"/>
              </w:rPr>
            </w:pPr>
            <w:r>
              <w:rPr>
                <w:rFonts w:hint="eastAsia"/>
                <w:lang w:val="en-US" w:eastAsia="zh-CN"/>
              </w:rPr>
              <w:t>容量约</w:t>
            </w:r>
            <w:r>
              <w:rPr>
                <w:rFonts w:hint="eastAsia"/>
                <w:lang w:val="en-US" w:eastAsia="zh-CN"/>
              </w:rPr>
              <w:t xml:space="preserve"> 30 kg </w:t>
            </w:r>
            <w:r>
              <w:rPr>
                <w:rFonts w:hint="eastAsia"/>
                <w:lang w:val="en-US" w:eastAsia="zh-CN"/>
              </w:rPr>
              <w:t>的</w:t>
            </w:r>
            <w:r>
              <w:rPr>
                <w:rFonts w:hint="eastAsia"/>
                <w:lang w:val="en-US" w:eastAsia="zh-CN"/>
              </w:rPr>
              <w:t xml:space="preserve"> WLM 30 </w:t>
            </w:r>
            <w:r>
              <w:rPr>
                <w:rFonts w:hint="eastAsia"/>
                <w:lang w:val="en-US" w:eastAsia="zh-CN"/>
              </w:rPr>
              <w:t>双卧轴强制式搅拌器的一个重要特点便是其极高的拌合强度。</w:t>
            </w:r>
          </w:p>
          <w:p w:rsidR="00A71FC9" w:rsidRPr="00A44344" w:rsidRDefault="00A71FC9" w:rsidP="007E7A74">
            <w:pPr>
              <w:pStyle w:val="Text"/>
              <w:rPr>
                <w:lang w:val="en-US" w:eastAsia="zh-CN"/>
              </w:rPr>
            </w:pPr>
          </w:p>
        </w:tc>
      </w:tr>
    </w:tbl>
    <w:p w:rsidR="006F5556" w:rsidRPr="00A44344" w:rsidRDefault="006F5556"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71"/>
        <w:gridCol w:w="4837"/>
      </w:tblGrid>
      <w:tr w:rsidR="009517BD" w:rsidRPr="00BB465D" w:rsidTr="001505B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D166AC" w:rsidRDefault="009517BD" w:rsidP="001505B8">
            <w:r>
              <w:rPr>
                <w:noProof/>
                <w:lang w:eastAsia="de-DE"/>
              </w:rPr>
              <w:drawing>
                <wp:inline distT="0" distB="0" distL="0" distR="0" wp14:anchorId="5E6B9CA4" wp14:editId="61652BB3">
                  <wp:extent cx="2668378" cy="1778918"/>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9517BD" w:rsidRPr="00A44344" w:rsidRDefault="009517BD" w:rsidP="001505B8">
            <w:pPr>
              <w:pStyle w:val="berschrift3"/>
              <w:outlineLvl w:val="2"/>
              <w:rPr>
                <w:lang w:val="en-US"/>
              </w:rPr>
            </w:pPr>
            <w:r w:rsidRPr="00A44344">
              <w:rPr>
                <w:lang w:val="en-US"/>
              </w:rPr>
              <w:t>W</w:t>
            </w:r>
            <w:r w:rsidR="007E7A74" w:rsidRPr="00A44344">
              <w:rPr>
                <w:lang w:val="en-US"/>
              </w:rPr>
              <w:t>_photo_WLV1_00195_HI</w:t>
            </w:r>
          </w:p>
          <w:p w:rsidR="007E7A74" w:rsidRPr="00A44344" w:rsidRDefault="0084217C" w:rsidP="007E7A74">
            <w:pPr>
              <w:pStyle w:val="Text"/>
              <w:rPr>
                <w:lang w:val="en-US" w:eastAsia="zh-CN"/>
              </w:rPr>
            </w:pPr>
            <w:r>
              <w:rPr>
                <w:rFonts w:hint="eastAsia"/>
                <w:lang w:val="en-US" w:eastAsia="zh-CN"/>
              </w:rPr>
              <w:t>根据测试流程，</w:t>
            </w:r>
            <w:r>
              <w:rPr>
                <w:rFonts w:hint="eastAsia"/>
                <w:lang w:val="en-US" w:eastAsia="zh-CN"/>
              </w:rPr>
              <w:t xml:space="preserve">WLV 1 </w:t>
            </w:r>
            <w:r>
              <w:rPr>
                <w:rFonts w:hint="eastAsia"/>
                <w:lang w:val="en-US" w:eastAsia="zh-CN"/>
              </w:rPr>
              <w:t>可制作出不同高度的试件。然后，通过间接拉伸强度测试确定它们的质量。</w:t>
            </w:r>
          </w:p>
        </w:tc>
      </w:tr>
    </w:tbl>
    <w:p w:rsidR="009517BD" w:rsidRPr="00A44344" w:rsidRDefault="009517BD"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19"/>
        <w:gridCol w:w="4889"/>
      </w:tblGrid>
      <w:tr w:rsidR="009517BD" w:rsidRPr="00C863F5" w:rsidTr="001505B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517BD" w:rsidRPr="00D166AC" w:rsidRDefault="009517BD" w:rsidP="001505B8">
            <w:r>
              <w:rPr>
                <w:noProof/>
                <w:lang w:eastAsia="de-DE"/>
              </w:rPr>
              <w:drawing>
                <wp:inline distT="0" distB="0" distL="0" distR="0" wp14:anchorId="721711E5" wp14:editId="7A1682BD">
                  <wp:extent cx="1307833" cy="1961750"/>
                  <wp:effectExtent l="0" t="0" r="6985" b="63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9517BD" w:rsidRDefault="009517BD" w:rsidP="007E7A74">
            <w:pPr>
              <w:pStyle w:val="berschrift3"/>
              <w:jc w:val="left"/>
              <w:outlineLvl w:val="2"/>
              <w:rPr>
                <w:lang w:val="en-US"/>
              </w:rPr>
            </w:pPr>
            <w:proofErr w:type="spellStart"/>
            <w:r w:rsidRPr="007E7A74">
              <w:rPr>
                <w:lang w:val="en-US"/>
              </w:rPr>
              <w:t>W</w:t>
            </w:r>
            <w:r w:rsidR="007E7A74" w:rsidRPr="007E7A74">
              <w:rPr>
                <w:lang w:val="en-US"/>
              </w:rPr>
              <w:t>G_Jobsite-Ayrton</w:t>
            </w:r>
            <w:proofErr w:type="spellEnd"/>
            <w:r w:rsidR="007E7A74" w:rsidRPr="007E7A74">
              <w:rPr>
                <w:lang w:val="en-US"/>
              </w:rPr>
              <w:t xml:space="preserve"> Senna Highway_</w:t>
            </w:r>
            <w:r w:rsidR="007E7A74">
              <w:rPr>
                <w:lang w:val="en-US"/>
              </w:rPr>
              <w:br/>
              <w:t>08170_HI</w:t>
            </w:r>
          </w:p>
          <w:p w:rsidR="008B028D" w:rsidRDefault="004453E6" w:rsidP="008B028D">
            <w:pPr>
              <w:pStyle w:val="Text"/>
              <w:rPr>
                <w:lang w:val="en-US" w:eastAsia="zh-CN"/>
              </w:rPr>
            </w:pPr>
            <w:r>
              <w:rPr>
                <w:rFonts w:hint="eastAsia"/>
                <w:lang w:val="en-US" w:eastAsia="zh-CN"/>
              </w:rPr>
              <w:t xml:space="preserve">WLB 10 S </w:t>
            </w:r>
            <w:r>
              <w:rPr>
                <w:rFonts w:hint="eastAsia"/>
                <w:lang w:val="en-US" w:eastAsia="zh-CN"/>
              </w:rPr>
              <w:t>实验室沥青发泡装置通过调节温度和添加水来优化发泡</w:t>
            </w:r>
            <w:r w:rsidR="00777148">
              <w:rPr>
                <w:rFonts w:hint="eastAsia"/>
                <w:lang w:val="en-US" w:eastAsia="zh-CN"/>
              </w:rPr>
              <w:t>过程。</w:t>
            </w:r>
          </w:p>
          <w:p w:rsidR="000E05CF" w:rsidRDefault="000E05CF" w:rsidP="008B028D">
            <w:pPr>
              <w:pStyle w:val="Text"/>
              <w:rPr>
                <w:lang w:val="en-US" w:eastAsia="zh-CN"/>
              </w:rPr>
            </w:pPr>
          </w:p>
          <w:p w:rsidR="000E05CF" w:rsidRDefault="000E05CF" w:rsidP="008B028D">
            <w:pPr>
              <w:pStyle w:val="Text"/>
              <w:rPr>
                <w:lang w:val="en-US" w:eastAsia="zh-CN"/>
              </w:rPr>
            </w:pPr>
          </w:p>
          <w:p w:rsidR="000E05CF" w:rsidRPr="008B028D" w:rsidRDefault="000E05CF" w:rsidP="008B028D">
            <w:pPr>
              <w:pStyle w:val="Text"/>
              <w:rPr>
                <w:lang w:val="en-US" w:eastAsia="zh-CN"/>
              </w:rPr>
            </w:pPr>
          </w:p>
        </w:tc>
      </w:tr>
    </w:tbl>
    <w:p w:rsidR="009517BD" w:rsidRDefault="009517BD" w:rsidP="00D166AC">
      <w:pPr>
        <w:pStyle w:val="Text"/>
        <w:rPr>
          <w:lang w:val="en-US" w:eastAsia="zh-CN"/>
        </w:rPr>
      </w:pPr>
    </w:p>
    <w:p w:rsidR="007E7A74" w:rsidRDefault="007E7A74" w:rsidP="00D166AC">
      <w:pPr>
        <w:pStyle w:val="Text"/>
        <w:rPr>
          <w:lang w:val="en-US" w:eastAsia="zh-CN"/>
        </w:rPr>
      </w:pPr>
    </w:p>
    <w:p w:rsidR="007E7A74" w:rsidRPr="007E7A74" w:rsidRDefault="007E7A74" w:rsidP="00D166AC">
      <w:pPr>
        <w:pStyle w:val="Text"/>
        <w:rPr>
          <w:lang w:val="en-US" w:eastAsia="zh-CN"/>
        </w:rPr>
      </w:pPr>
    </w:p>
    <w:p w:rsidR="00B917CC" w:rsidRPr="00431AF9" w:rsidRDefault="00431AF9" w:rsidP="00B917CC">
      <w:pPr>
        <w:rPr>
          <w:sz w:val="24"/>
          <w:szCs w:val="24"/>
          <w:lang w:val="en-US" w:eastAsia="zh-CN"/>
        </w:rPr>
      </w:pPr>
      <w:r w:rsidRPr="00431AF9">
        <w:rPr>
          <w:rFonts w:hint="eastAsia"/>
          <w:i/>
          <w:sz w:val="24"/>
          <w:szCs w:val="24"/>
          <w:u w:val="single"/>
          <w:lang w:val="en-US" w:eastAsia="zh-CN"/>
        </w:rPr>
        <w:t>注意：这些照片仅用于预览，如用于出版物的印刷，请使用我们已提供下载的</w:t>
      </w:r>
      <w:r w:rsidRPr="00431AF9">
        <w:rPr>
          <w:rFonts w:hint="eastAsia"/>
          <w:i/>
          <w:sz w:val="24"/>
          <w:szCs w:val="24"/>
          <w:u w:val="single"/>
          <w:lang w:val="en-US" w:eastAsia="zh-CN"/>
        </w:rPr>
        <w:t>300dpi</w:t>
      </w:r>
      <w:r w:rsidRPr="00431AF9">
        <w:rPr>
          <w:rFonts w:hint="eastAsia"/>
          <w:i/>
          <w:sz w:val="24"/>
          <w:szCs w:val="24"/>
          <w:u w:val="single"/>
          <w:lang w:val="en-US" w:eastAsia="zh-CN"/>
        </w:rPr>
        <w:t>像素的图片。</w:t>
      </w:r>
    </w:p>
    <w:p w:rsidR="00B917CC" w:rsidRDefault="00B917CC" w:rsidP="00B917CC">
      <w:pPr>
        <w:rPr>
          <w:sz w:val="22"/>
          <w:lang w:val="en-US" w:eastAsia="zh-CN"/>
        </w:rPr>
      </w:pPr>
    </w:p>
    <w:p w:rsidR="004F3DA9" w:rsidRDefault="004F3DA9" w:rsidP="00B917CC">
      <w:pPr>
        <w:rPr>
          <w:sz w:val="22"/>
          <w:lang w:val="en-US" w:eastAsia="zh-CN"/>
        </w:rPr>
      </w:pPr>
    </w:p>
    <w:p w:rsidR="004F3DA9" w:rsidRPr="00C423EA" w:rsidRDefault="004F3DA9" w:rsidP="00B917CC">
      <w:pPr>
        <w:rPr>
          <w:sz w:val="22"/>
          <w:lang w:val="en-US" w:eastAsia="zh-CN"/>
        </w:rPr>
      </w:pPr>
    </w:p>
    <w:p w:rsidR="00BB465D" w:rsidRDefault="00BB465D">
      <w:r>
        <w:rPr>
          <w:b/>
          <w:caps/>
        </w:rPr>
        <w:br w:type="page"/>
      </w:r>
      <w:bookmarkStart w:id="2" w:name="_GoBack"/>
      <w:bookmarkEnd w:id="2"/>
    </w:p>
    <w:tbl>
      <w:tblPr>
        <w:tblStyle w:val="Basic"/>
        <w:tblW w:w="0" w:type="auto"/>
        <w:tblLook w:val="04A0" w:firstRow="1" w:lastRow="0" w:firstColumn="1" w:lastColumn="0" w:noHBand="0" w:noVBand="1"/>
      </w:tblPr>
      <w:tblGrid>
        <w:gridCol w:w="4779"/>
        <w:gridCol w:w="4745"/>
      </w:tblGrid>
      <w:tr w:rsidR="00B917CC" w:rsidTr="001505B8">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4F3DA9" w:rsidRPr="004F3DA9" w:rsidRDefault="00BB465D" w:rsidP="004F3DA9">
            <w:pPr>
              <w:pStyle w:val="HeadlineKontakte"/>
              <w:rPr>
                <w:lang w:val="en-US" w:eastAsia="zh-CN"/>
              </w:rPr>
            </w:pPr>
            <w:r w:rsidRPr="00FF4C24">
              <w:rPr>
                <w:rFonts w:hint="eastAsia"/>
                <w:lang w:eastAsia="zh-CN"/>
              </w:rPr>
              <w:lastRenderedPageBreak/>
              <w:t>了解更多信息</w:t>
            </w:r>
            <w:r w:rsidRPr="00BB465D">
              <w:rPr>
                <w:rFonts w:hint="eastAsia"/>
                <w:lang w:val="en-US" w:eastAsia="zh-CN"/>
              </w:rPr>
              <w:t>，</w:t>
            </w:r>
            <w:r w:rsidRPr="00FF4C24">
              <w:rPr>
                <w:rFonts w:hint="eastAsia"/>
                <w:lang w:eastAsia="zh-CN"/>
              </w:rPr>
              <w:t>联系方式如下</w:t>
            </w:r>
            <w:r w:rsidRPr="00BB465D">
              <w:rPr>
                <w:rFonts w:hint="eastAsia"/>
                <w:lang w:val="en-US" w:eastAsia="zh-CN"/>
              </w:rPr>
              <w:t>：</w:t>
            </w:r>
          </w:p>
          <w:p w:rsidR="00B917CC" w:rsidRPr="00564374" w:rsidRDefault="00B917CC" w:rsidP="001505B8">
            <w:pPr>
              <w:pStyle w:val="Text"/>
              <w:rPr>
                <w:lang w:val="en-US"/>
              </w:rPr>
            </w:pPr>
            <w:r w:rsidRPr="00564374">
              <w:rPr>
                <w:lang w:val="en-US"/>
              </w:rPr>
              <w:t>WIRTGEN GmbH</w:t>
            </w:r>
          </w:p>
          <w:p w:rsidR="00B917CC" w:rsidRPr="00564374" w:rsidRDefault="00B917CC" w:rsidP="001505B8">
            <w:pPr>
              <w:pStyle w:val="Text"/>
              <w:rPr>
                <w:lang w:val="en-US"/>
              </w:rPr>
            </w:pPr>
            <w:r w:rsidRPr="00564374">
              <w:rPr>
                <w:lang w:val="en-US"/>
              </w:rPr>
              <w:t>Corporate Communications</w:t>
            </w:r>
          </w:p>
          <w:p w:rsidR="00B917CC" w:rsidRPr="00564374" w:rsidRDefault="00B917CC" w:rsidP="001505B8">
            <w:pPr>
              <w:pStyle w:val="Text"/>
              <w:rPr>
                <w:lang w:val="en-US"/>
              </w:rPr>
            </w:pPr>
            <w:r w:rsidRPr="00564374">
              <w:rPr>
                <w:lang w:val="en-US"/>
              </w:rPr>
              <w:t>Michaela Adams, Mario Linnemann</w:t>
            </w:r>
          </w:p>
          <w:p w:rsidR="00B917CC" w:rsidRPr="00BB465D" w:rsidRDefault="00B917CC" w:rsidP="001505B8">
            <w:pPr>
              <w:pStyle w:val="Text"/>
              <w:rPr>
                <w:lang w:val="en-US"/>
              </w:rPr>
            </w:pPr>
            <w:proofErr w:type="spellStart"/>
            <w:r w:rsidRPr="00BB465D">
              <w:rPr>
                <w:lang w:val="en-US"/>
              </w:rPr>
              <w:t>Reinhard</w:t>
            </w:r>
            <w:proofErr w:type="spellEnd"/>
            <w:r w:rsidRPr="00BB465D">
              <w:rPr>
                <w:lang w:val="en-US"/>
              </w:rPr>
              <w:t>-Wirtgen-</w:t>
            </w:r>
            <w:proofErr w:type="spellStart"/>
            <w:r w:rsidRPr="00BB465D">
              <w:rPr>
                <w:lang w:val="en-US"/>
              </w:rPr>
              <w:t>Straße</w:t>
            </w:r>
            <w:proofErr w:type="spellEnd"/>
            <w:r w:rsidRPr="00BB465D">
              <w:rPr>
                <w:lang w:val="en-US"/>
              </w:rPr>
              <w:t xml:space="preserve"> 2</w:t>
            </w:r>
          </w:p>
          <w:p w:rsidR="00B917CC" w:rsidRDefault="00B917CC" w:rsidP="001505B8">
            <w:pPr>
              <w:pStyle w:val="Text"/>
            </w:pPr>
            <w:r>
              <w:t xml:space="preserve">53578 </w:t>
            </w:r>
            <w:proofErr w:type="spellStart"/>
            <w:r>
              <w:t>Windhagen</w:t>
            </w:r>
            <w:proofErr w:type="spellEnd"/>
          </w:p>
          <w:p w:rsidR="00B917CC" w:rsidRPr="008B1AC8" w:rsidRDefault="00B917CC" w:rsidP="001505B8">
            <w:pPr>
              <w:pStyle w:val="Text"/>
            </w:pPr>
            <w:r w:rsidRPr="008B1AC8">
              <w:t>Germany</w:t>
            </w:r>
          </w:p>
          <w:p w:rsidR="00B917CC" w:rsidRPr="008B1AC8" w:rsidRDefault="00B917CC" w:rsidP="001505B8">
            <w:pPr>
              <w:pStyle w:val="Text"/>
            </w:pPr>
          </w:p>
          <w:p w:rsidR="00B917CC" w:rsidRPr="008B1AC8" w:rsidRDefault="00A73235" w:rsidP="001505B8">
            <w:pPr>
              <w:pStyle w:val="Text"/>
            </w:pPr>
            <w:r>
              <w:rPr>
                <w:rFonts w:hint="eastAsia"/>
                <w:lang w:eastAsia="zh-CN"/>
              </w:rPr>
              <w:t>电话：</w:t>
            </w:r>
            <w:r w:rsidR="00B917CC" w:rsidRPr="008B1AC8">
              <w:t>+49 (0) 2645 131 – 0</w:t>
            </w:r>
          </w:p>
          <w:p w:rsidR="00B917CC" w:rsidRPr="008B1AC8" w:rsidRDefault="00A73235" w:rsidP="001505B8">
            <w:pPr>
              <w:pStyle w:val="Text"/>
            </w:pPr>
            <w:r>
              <w:rPr>
                <w:rFonts w:hint="eastAsia"/>
                <w:lang w:eastAsia="zh-CN"/>
              </w:rPr>
              <w:t>传真：</w:t>
            </w:r>
            <w:r w:rsidR="00B917CC" w:rsidRPr="008B1AC8">
              <w:t>+49 (0) 2645 131 – 499</w:t>
            </w:r>
          </w:p>
          <w:p w:rsidR="00B917CC" w:rsidRPr="008B1AC8" w:rsidRDefault="00B917CC" w:rsidP="001505B8">
            <w:pPr>
              <w:pStyle w:val="Text"/>
            </w:pPr>
            <w:proofErr w:type="spellStart"/>
            <w:r w:rsidRPr="008B1AC8">
              <w:t>E-mail</w:t>
            </w:r>
            <w:proofErr w:type="spellEnd"/>
            <w:r w:rsidRPr="008B1AC8">
              <w:t>:   presse@wirtgen.com</w:t>
            </w:r>
          </w:p>
          <w:p w:rsidR="00B917CC" w:rsidRPr="00D166AC" w:rsidRDefault="00B917CC" w:rsidP="001505B8">
            <w:pPr>
              <w:pStyle w:val="Text"/>
            </w:pPr>
            <w:r>
              <w:t>www.wirtgen.com</w:t>
            </w:r>
          </w:p>
        </w:tc>
        <w:tc>
          <w:tcPr>
            <w:tcW w:w="4745" w:type="dxa"/>
            <w:tcBorders>
              <w:left w:val="single" w:sz="48" w:space="0" w:color="FFFFFF" w:themeColor="background1"/>
            </w:tcBorders>
          </w:tcPr>
          <w:p w:rsidR="00B917CC" w:rsidRPr="00FF4C24" w:rsidRDefault="00B917CC" w:rsidP="001505B8">
            <w:pPr>
              <w:pStyle w:val="Text"/>
              <w:rPr>
                <w:b/>
                <w:lang w:eastAsia="zh-CN"/>
              </w:rPr>
            </w:pPr>
          </w:p>
        </w:tc>
      </w:tr>
    </w:tbl>
    <w:p w:rsidR="00D166AC" w:rsidRPr="00D166AC" w:rsidRDefault="00D166AC" w:rsidP="00D166AC">
      <w:pPr>
        <w:pStyle w:val="Text"/>
        <w:rPr>
          <w:lang w:eastAsia="zh-CN"/>
        </w:rPr>
      </w:pPr>
    </w:p>
    <w:sectPr w:rsidR="00D166AC" w:rsidRPr="00D166AC" w:rsidSect="003A753A">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314" w:rsidRDefault="00103314" w:rsidP="00E55534">
      <w:r>
        <w:separator/>
      </w:r>
    </w:p>
  </w:endnote>
  <w:endnote w:type="continuationSeparator" w:id="0">
    <w:p w:rsidR="00103314" w:rsidRDefault="0010331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venirNextLTPro-Medium">
    <w:panose1 w:val="020B0603020202020204"/>
    <w:charset w:val="00"/>
    <w:family w:val="swiss"/>
    <w:notTrueType/>
    <w:pitch w:val="default"/>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1505B8"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1505B8" w:rsidRPr="008C2DB2" w:rsidRDefault="001505B8" w:rsidP="005711A3">
                  <w:pPr>
                    <w:pStyle w:val="Kolumnentitel"/>
                  </w:pPr>
                  <w:r>
                    <w:rPr>
                      <w:rStyle w:val="Platzhaltertext"/>
                    </w:rPr>
                    <w:t xml:space="preserve">     </w:t>
                  </w:r>
                </w:p>
              </w:tc>
            </w:sdtContent>
          </w:sdt>
          <w:tc>
            <w:tcPr>
              <w:tcW w:w="1160" w:type="dxa"/>
            </w:tcPr>
            <w:sdt>
              <w:sdtPr>
                <w:id w:val="-1133938393"/>
              </w:sdtPr>
              <w:sdtEndPr/>
              <w:sdtContent>
                <w:p w:rsidR="001505B8" w:rsidRPr="008C2DB2" w:rsidRDefault="001505B8" w:rsidP="0012026F">
                  <w:pPr>
                    <w:pStyle w:val="Seitenzahlen"/>
                  </w:pPr>
                  <w:r w:rsidRPr="008C2DB2">
                    <w:fldChar w:fldCharType="begin"/>
                  </w:r>
                  <w:r>
                    <w:instrText xml:space="preserve"> </w:instrText>
                  </w:r>
                  <w:r w:rsidRPr="008C2DB2">
                    <w:instrText>PAGE \# "00"</w:instrText>
                  </w:r>
                  <w:r w:rsidRPr="008C2DB2">
                    <w:fldChar w:fldCharType="separate"/>
                  </w:r>
                  <w:r w:rsidR="00BB465D">
                    <w:rPr>
                      <w:noProof/>
                    </w:rPr>
                    <w:t>04</w:t>
                  </w:r>
                  <w:r w:rsidRPr="008C2DB2">
                    <w:fldChar w:fldCharType="end"/>
                  </w:r>
                </w:p>
              </w:sdtContent>
            </w:sdt>
          </w:tc>
        </w:tr>
      </w:sdtContent>
    </w:sdt>
  </w:tbl>
  <w:sdt>
    <w:sdtPr>
      <w:id w:val="-958642266"/>
      <w:lock w:val="sdtContentLocked"/>
    </w:sdtPr>
    <w:sdtEndPr/>
    <w:sdtContent>
      <w:p w:rsidR="001505B8" w:rsidRDefault="001505B8">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1505B8"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1505B8" w:rsidRDefault="001505B8"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1505B8" w:rsidRDefault="001505B8">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314" w:rsidRDefault="00103314" w:rsidP="00E55534">
      <w:r>
        <w:separator/>
      </w:r>
    </w:p>
  </w:footnote>
  <w:footnote w:type="continuationSeparator" w:id="0">
    <w:p w:rsidR="00103314" w:rsidRDefault="0010331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1505B8" w:rsidRPr="002E765F" w:rsidRDefault="001505B8">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1505B8"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1505B8" w:rsidRPr="002E765F" w:rsidRDefault="001505B8"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1505B8" w:rsidRPr="002E765F" w:rsidRDefault="001505B8">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1505B8" w:rsidRDefault="001505B8">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hideGrammaticalErrors/>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DEF"/>
    <w:rsid w:val="000104BD"/>
    <w:rsid w:val="000315E9"/>
    <w:rsid w:val="00042106"/>
    <w:rsid w:val="0005285B"/>
    <w:rsid w:val="00066D09"/>
    <w:rsid w:val="0009665C"/>
    <w:rsid w:val="000E05CF"/>
    <w:rsid w:val="000E4A1A"/>
    <w:rsid w:val="000F1B4E"/>
    <w:rsid w:val="00103205"/>
    <w:rsid w:val="00103314"/>
    <w:rsid w:val="0012026F"/>
    <w:rsid w:val="00132055"/>
    <w:rsid w:val="0014683F"/>
    <w:rsid w:val="001505B8"/>
    <w:rsid w:val="00176C11"/>
    <w:rsid w:val="001B16BB"/>
    <w:rsid w:val="001C493F"/>
    <w:rsid w:val="001E1569"/>
    <w:rsid w:val="0020494B"/>
    <w:rsid w:val="00244981"/>
    <w:rsid w:val="00253A2E"/>
    <w:rsid w:val="002844EF"/>
    <w:rsid w:val="0029634D"/>
    <w:rsid w:val="002E765F"/>
    <w:rsid w:val="002F108B"/>
    <w:rsid w:val="002F5D17"/>
    <w:rsid w:val="003040EF"/>
    <w:rsid w:val="0032383E"/>
    <w:rsid w:val="00340C6B"/>
    <w:rsid w:val="0034191A"/>
    <w:rsid w:val="00343CC7"/>
    <w:rsid w:val="00351FCB"/>
    <w:rsid w:val="003733B8"/>
    <w:rsid w:val="00384A08"/>
    <w:rsid w:val="003A753A"/>
    <w:rsid w:val="003E1CB6"/>
    <w:rsid w:val="003E3CF6"/>
    <w:rsid w:val="003E759F"/>
    <w:rsid w:val="00403373"/>
    <w:rsid w:val="00406C81"/>
    <w:rsid w:val="00412545"/>
    <w:rsid w:val="00430BB0"/>
    <w:rsid w:val="00431AF9"/>
    <w:rsid w:val="004453E6"/>
    <w:rsid w:val="00463D7D"/>
    <w:rsid w:val="00476F4D"/>
    <w:rsid w:val="004E00AA"/>
    <w:rsid w:val="004E341C"/>
    <w:rsid w:val="004E5CA0"/>
    <w:rsid w:val="004F3DA9"/>
    <w:rsid w:val="00506409"/>
    <w:rsid w:val="00530E32"/>
    <w:rsid w:val="00556A94"/>
    <w:rsid w:val="005711A3"/>
    <w:rsid w:val="00573B2B"/>
    <w:rsid w:val="00580A0F"/>
    <w:rsid w:val="005A4F04"/>
    <w:rsid w:val="005B3697"/>
    <w:rsid w:val="005B5793"/>
    <w:rsid w:val="005D4F24"/>
    <w:rsid w:val="006330A2"/>
    <w:rsid w:val="00642EB6"/>
    <w:rsid w:val="006B4547"/>
    <w:rsid w:val="006B6B07"/>
    <w:rsid w:val="006B73C9"/>
    <w:rsid w:val="006D1CF5"/>
    <w:rsid w:val="006F5556"/>
    <w:rsid w:val="006F7602"/>
    <w:rsid w:val="007117AC"/>
    <w:rsid w:val="00716F21"/>
    <w:rsid w:val="00717420"/>
    <w:rsid w:val="00720DEF"/>
    <w:rsid w:val="00722A17"/>
    <w:rsid w:val="00725353"/>
    <w:rsid w:val="00757B83"/>
    <w:rsid w:val="00760F4D"/>
    <w:rsid w:val="007658CA"/>
    <w:rsid w:val="00777148"/>
    <w:rsid w:val="007776CD"/>
    <w:rsid w:val="00791A69"/>
    <w:rsid w:val="00794830"/>
    <w:rsid w:val="00797CAA"/>
    <w:rsid w:val="007C2658"/>
    <w:rsid w:val="007E20D0"/>
    <w:rsid w:val="007E7A74"/>
    <w:rsid w:val="00805245"/>
    <w:rsid w:val="00820315"/>
    <w:rsid w:val="00841F33"/>
    <w:rsid w:val="0084217C"/>
    <w:rsid w:val="00843B45"/>
    <w:rsid w:val="00847DC4"/>
    <w:rsid w:val="00863129"/>
    <w:rsid w:val="00865DBB"/>
    <w:rsid w:val="008B028D"/>
    <w:rsid w:val="008C174E"/>
    <w:rsid w:val="008C2DB2"/>
    <w:rsid w:val="008D4AE7"/>
    <w:rsid w:val="008D770E"/>
    <w:rsid w:val="008F21AD"/>
    <w:rsid w:val="0090337E"/>
    <w:rsid w:val="009234D9"/>
    <w:rsid w:val="009517BD"/>
    <w:rsid w:val="00961A86"/>
    <w:rsid w:val="009759B0"/>
    <w:rsid w:val="009A7E90"/>
    <w:rsid w:val="009C2378"/>
    <w:rsid w:val="009D016F"/>
    <w:rsid w:val="009E251D"/>
    <w:rsid w:val="00A14B65"/>
    <w:rsid w:val="00A171F4"/>
    <w:rsid w:val="00A24EFC"/>
    <w:rsid w:val="00A44344"/>
    <w:rsid w:val="00A555D0"/>
    <w:rsid w:val="00A71FC9"/>
    <w:rsid w:val="00A73235"/>
    <w:rsid w:val="00A80786"/>
    <w:rsid w:val="00A977CE"/>
    <w:rsid w:val="00AA6197"/>
    <w:rsid w:val="00AD131F"/>
    <w:rsid w:val="00AF3B3A"/>
    <w:rsid w:val="00AF4480"/>
    <w:rsid w:val="00AF6569"/>
    <w:rsid w:val="00B06265"/>
    <w:rsid w:val="00B17A91"/>
    <w:rsid w:val="00B5695F"/>
    <w:rsid w:val="00B61575"/>
    <w:rsid w:val="00B6549E"/>
    <w:rsid w:val="00B75A4D"/>
    <w:rsid w:val="00B84101"/>
    <w:rsid w:val="00B90F78"/>
    <w:rsid w:val="00B917CC"/>
    <w:rsid w:val="00BB1340"/>
    <w:rsid w:val="00BB465D"/>
    <w:rsid w:val="00BD1058"/>
    <w:rsid w:val="00BF2AA4"/>
    <w:rsid w:val="00BF56B2"/>
    <w:rsid w:val="00BF5894"/>
    <w:rsid w:val="00C03396"/>
    <w:rsid w:val="00C11EDA"/>
    <w:rsid w:val="00C1451A"/>
    <w:rsid w:val="00C457C3"/>
    <w:rsid w:val="00C644CA"/>
    <w:rsid w:val="00C73005"/>
    <w:rsid w:val="00C863F5"/>
    <w:rsid w:val="00CB6345"/>
    <w:rsid w:val="00CF36C9"/>
    <w:rsid w:val="00D166AC"/>
    <w:rsid w:val="00DA09D3"/>
    <w:rsid w:val="00E1058F"/>
    <w:rsid w:val="00E12F55"/>
    <w:rsid w:val="00E14608"/>
    <w:rsid w:val="00E21E67"/>
    <w:rsid w:val="00E30EBF"/>
    <w:rsid w:val="00E41C9C"/>
    <w:rsid w:val="00E52D70"/>
    <w:rsid w:val="00E55534"/>
    <w:rsid w:val="00E914D1"/>
    <w:rsid w:val="00EA7BEC"/>
    <w:rsid w:val="00EC4C84"/>
    <w:rsid w:val="00ED67EC"/>
    <w:rsid w:val="00EE0C87"/>
    <w:rsid w:val="00F16575"/>
    <w:rsid w:val="00F20920"/>
    <w:rsid w:val="00F56318"/>
    <w:rsid w:val="00F80F44"/>
    <w:rsid w:val="00F82525"/>
    <w:rsid w:val="00F97FEA"/>
    <w:rsid w:val="00FB4EBD"/>
    <w:rsid w:val="00FF4C24"/>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5.wmf"/><Relationship Id="rId1" Type="http://schemas.openxmlformats.org/officeDocument/2006/relationships/image" Target="media/image1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AD2B8-64F4-46B8-A0CA-D517FBE1C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6</Pages>
  <Words>371</Words>
  <Characters>2344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cp:lastPrinted>2017-09-13T00:35:00Z</cp:lastPrinted>
  <dcterms:created xsi:type="dcterms:W3CDTF">2017-09-22T05:22:00Z</dcterms:created>
  <dcterms:modified xsi:type="dcterms:W3CDTF">2017-09-22T05:25:00Z</dcterms:modified>
</cp:coreProperties>
</file>